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6" w:rsidRPr="007C3FDC" w:rsidRDefault="00BD6966" w:rsidP="00BD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BD6966" w:rsidRPr="007C3FDC" w:rsidRDefault="00BD6966" w:rsidP="00BD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966" w:rsidRPr="00FB12A7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BD6966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BD6966" w:rsidRPr="00FB12A7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BD6966" w:rsidRPr="00933A60" w:rsidRDefault="00BD6966" w:rsidP="00BD6966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8C3D94" w:rsidRPr="00933A60" w:rsidRDefault="008C3D94" w:rsidP="008C3D94">
      <w:pPr>
        <w:pStyle w:val="33"/>
        <w:keepNext/>
        <w:keepLines/>
        <w:ind w:left="0" w:right="28"/>
        <w:rPr>
          <w:rFonts w:ascii="Times New Roman" w:hAnsi="Times New Roman" w:cs="Times New Roman"/>
          <w:sz w:val="28"/>
          <w:szCs w:val="28"/>
        </w:rPr>
      </w:pPr>
      <w:r w:rsidRPr="00933A60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933A60">
        <w:rPr>
          <w:rStyle w:val="FontStyle74"/>
          <w:sz w:val="28"/>
          <w:szCs w:val="28"/>
        </w:rPr>
        <w:t xml:space="preserve">: </w:t>
      </w:r>
      <w:r>
        <w:rPr>
          <w:rStyle w:val="FontStyle74"/>
          <w:sz w:val="28"/>
          <w:szCs w:val="28"/>
        </w:rPr>
        <w:t>социально-экономический</w:t>
      </w:r>
    </w:p>
    <w:p w:rsidR="00BD6966" w:rsidRPr="00933A60" w:rsidRDefault="00BD6966" w:rsidP="00BD6966">
      <w:pPr>
        <w:pStyle w:val="3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юрист</w:t>
      </w:r>
    </w:p>
    <w:p w:rsidR="00BD6966" w:rsidRPr="00933A60" w:rsidRDefault="00BD6966" w:rsidP="00BD696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933A60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FDC"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BD6966" w:rsidRPr="007C3FDC" w:rsidTr="0094251B">
        <w:trPr>
          <w:trHeight w:val="957"/>
        </w:trPr>
        <w:tc>
          <w:tcPr>
            <w:tcW w:w="4658" w:type="dxa"/>
          </w:tcPr>
          <w:p w:rsidR="006C6A8D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</w:p>
          <w:p w:rsidR="006C6A8D" w:rsidRDefault="006C6A8D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6C6A8D" w:rsidRDefault="006C6A8D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A8D" w:rsidRDefault="006C6A8D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ЧПОУ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ИТЭП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С.В.Суродина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«_____»_______________________2019 г.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6" w:rsidRPr="007C3FDC" w:rsidTr="0094251B">
        <w:trPr>
          <w:trHeight w:val="407"/>
        </w:trPr>
        <w:tc>
          <w:tcPr>
            <w:tcW w:w="4658" w:type="dxa"/>
          </w:tcPr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ГЭК, начальник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отдела  Иркутского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Облпотребсоюза</w:t>
            </w:r>
            <w:proofErr w:type="spellEnd"/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Е.В.Кондрашова</w:t>
            </w:r>
            <w:proofErr w:type="spellEnd"/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«____»__________________2019 г.</w:t>
            </w:r>
          </w:p>
        </w:tc>
        <w:tc>
          <w:tcPr>
            <w:tcW w:w="4658" w:type="dxa"/>
          </w:tcPr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BD6966" w:rsidRPr="00F56565" w:rsidRDefault="00BD6966" w:rsidP="00BD69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Распутина Л.П., Суркова Е.А., Сидорова И.А.</w:t>
      </w: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lastRenderedPageBreak/>
        <w:t>ПРОГРАММА</w:t>
      </w: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ГОСУДАРСТВЕННОЙ </w:t>
      </w:r>
      <w:r w:rsidR="008C3D94">
        <w:rPr>
          <w:b/>
          <w:sz w:val="28"/>
          <w:szCs w:val="28"/>
        </w:rPr>
        <w:t xml:space="preserve"> </w:t>
      </w:r>
      <w:r w:rsidR="008C3D94" w:rsidRPr="00AE4D21">
        <w:rPr>
          <w:b/>
          <w:sz w:val="28"/>
          <w:szCs w:val="28"/>
        </w:rPr>
        <w:t xml:space="preserve">ИТОГОВОЙ </w:t>
      </w:r>
      <w:r w:rsidR="008C3D94">
        <w:rPr>
          <w:b/>
          <w:sz w:val="28"/>
          <w:szCs w:val="28"/>
        </w:rPr>
        <w:t xml:space="preserve"> </w:t>
      </w:r>
      <w:r w:rsidRPr="00AE4D21">
        <w:rPr>
          <w:b/>
          <w:sz w:val="28"/>
          <w:szCs w:val="28"/>
        </w:rPr>
        <w:t>АТТЕСТАЦИИ</w:t>
      </w:r>
      <w:r w:rsidR="008C3D94">
        <w:rPr>
          <w:b/>
          <w:sz w:val="28"/>
          <w:szCs w:val="28"/>
        </w:rPr>
        <w:t xml:space="preserve"> </w:t>
      </w:r>
      <w:r w:rsidRPr="00AE4D21">
        <w:rPr>
          <w:b/>
          <w:sz w:val="28"/>
          <w:szCs w:val="28"/>
        </w:rPr>
        <w:t xml:space="preserve"> ВЫПУСКНИКОВ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 xml:space="preserve">Частного профессионального образовательного учреждения 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6A1DFD" w:rsidRPr="00AE4D21" w:rsidRDefault="00374FC7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Специальность </w:t>
      </w:r>
      <w:r w:rsidR="008048AA">
        <w:rPr>
          <w:b/>
          <w:sz w:val="28"/>
          <w:szCs w:val="28"/>
        </w:rPr>
        <w:t>40.02.01</w:t>
      </w:r>
      <w:r w:rsidR="00AE4D21" w:rsidRPr="00AE4D21">
        <w:rPr>
          <w:b/>
          <w:sz w:val="28"/>
          <w:szCs w:val="28"/>
        </w:rPr>
        <w:t xml:space="preserve"> Право и </w:t>
      </w:r>
      <w:r w:rsidR="008048AA">
        <w:rPr>
          <w:b/>
          <w:sz w:val="28"/>
          <w:szCs w:val="28"/>
        </w:rPr>
        <w:t>организация социального обеспечения</w:t>
      </w:r>
    </w:p>
    <w:p w:rsidR="00A51A9D" w:rsidRPr="00AE4D21" w:rsidRDefault="00A51A9D" w:rsidP="00040A4E">
      <w:pPr>
        <w:pStyle w:val="a3"/>
        <w:spacing w:line="276" w:lineRule="auto"/>
        <w:ind w:left="360" w:firstLine="0"/>
        <w:jc w:val="center"/>
      </w:pPr>
    </w:p>
    <w:p w:rsidR="0094251B" w:rsidRPr="00AE4D21" w:rsidRDefault="008C3D94" w:rsidP="008C3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251B" w:rsidRPr="00AE4D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4251B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FDC">
        <w:rPr>
          <w:rFonts w:ascii="Times New Roman" w:hAnsi="Times New Roman" w:cs="Times New Roman"/>
          <w:sz w:val="28"/>
          <w:szCs w:val="28"/>
        </w:rPr>
        <w:t>1.1. Программа государственной итоговой аттестации (далее ГИА) выпускни</w:t>
      </w:r>
      <w:r>
        <w:rPr>
          <w:rFonts w:ascii="Times New Roman" w:hAnsi="Times New Roman" w:cs="Times New Roman"/>
          <w:sz w:val="28"/>
          <w:szCs w:val="28"/>
        </w:rPr>
        <w:t>ков по специальности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 разработана в соответствии с требованиями следующих документов:</w:t>
      </w:r>
    </w:p>
    <w:p w:rsidR="0094251B" w:rsidRPr="007211A4" w:rsidRDefault="0094251B" w:rsidP="008C3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C3FDC">
        <w:rPr>
          <w:rFonts w:ascii="Times New Roman" w:hAnsi="Times New Roman" w:cs="Times New Roman"/>
          <w:sz w:val="28"/>
          <w:szCs w:val="28"/>
        </w:rPr>
        <w:t>Закон Российской Федерации от 29.12.12 № 273-ФЗ «Об образовании в Российской Федерации»,</w:t>
      </w:r>
    </w:p>
    <w:p w:rsidR="0094251B" w:rsidRPr="008B7184" w:rsidRDefault="0094251B" w:rsidP="008C3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стандарт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 по специальности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 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12 мая</w:t>
      </w:r>
      <w:r w:rsidRPr="008B7184">
        <w:rPr>
          <w:rFonts w:ascii="Times New Roman" w:hAnsi="Times New Roman" w:cs="Times New Roman"/>
          <w:bCs/>
          <w:sz w:val="28"/>
          <w:szCs w:val="28"/>
        </w:rPr>
        <w:t xml:space="preserve"> 2014 г. N </w:t>
      </w:r>
      <w:r>
        <w:rPr>
          <w:rFonts w:ascii="Times New Roman" w:hAnsi="Times New Roman" w:cs="Times New Roman"/>
          <w:bCs/>
          <w:sz w:val="28"/>
          <w:szCs w:val="28"/>
        </w:rPr>
        <w:t>508</w:t>
      </w:r>
      <w:r w:rsidRPr="008B7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184">
        <w:rPr>
          <w:rFonts w:ascii="Times New Roman" w:hAnsi="Times New Roman" w:cs="Times New Roman"/>
          <w:sz w:val="28"/>
          <w:szCs w:val="28"/>
        </w:rPr>
        <w:t>(далее - ФГОС СПО),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r w:rsidR="008C3D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16.08.2013 г. № 968 (в ред. Приказа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31.</w:t>
      </w:r>
      <w:r>
        <w:rPr>
          <w:rFonts w:ascii="Times New Roman" w:hAnsi="Times New Roman" w:cs="Times New Roman"/>
          <w:sz w:val="28"/>
          <w:szCs w:val="28"/>
        </w:rPr>
        <w:t>01.2014 № 74) «Об утверждении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орядка проведения государственной итоговой аттестации по образовательными программам среднего профессионального образования»), </w:t>
      </w:r>
      <w:proofErr w:type="gramEnd"/>
    </w:p>
    <w:p w:rsidR="0094251B" w:rsidRPr="007C3FDC" w:rsidRDefault="0094251B" w:rsidP="008C3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•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D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FDC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20.07.2015 г. № 06-846).  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D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C3FDC">
        <w:rPr>
          <w:rFonts w:ascii="Times New Roman" w:hAnsi="Times New Roman" w:cs="Times New Roman"/>
          <w:sz w:val="28"/>
          <w:szCs w:val="28"/>
        </w:rPr>
        <w:t xml:space="preserve">ГИА рассмотрена и одобрена на заседании методического совета ИТЭП. </w:t>
      </w:r>
    </w:p>
    <w:p w:rsidR="0094251B" w:rsidRDefault="0094251B" w:rsidP="0094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1.2. ГИА выпускников является завершающей частью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(далее ППССЗ) по специальности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обеспечения. </w:t>
      </w:r>
    </w:p>
    <w:p w:rsidR="0094251B" w:rsidRDefault="0094251B" w:rsidP="0094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>(ИТЭП) по ППССЗ по специальности среднего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обеспечения.</w:t>
      </w:r>
    </w:p>
    <w:p w:rsidR="0094251B" w:rsidRPr="007C3FDC" w:rsidRDefault="0094251B" w:rsidP="0094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и качества подготовки выпускников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 xml:space="preserve">Иркутский техникум экономики и права» (ИТЭП) ФГОС СПО в </w:t>
      </w:r>
      <w:r w:rsidRPr="007C3FDC">
        <w:rPr>
          <w:rFonts w:ascii="Times New Roman" w:hAnsi="Times New Roman" w:cs="Times New Roman"/>
          <w:sz w:val="28"/>
          <w:szCs w:val="28"/>
        </w:rPr>
        <w:lastRenderedPageBreak/>
        <w:t>части государственных требований на соответствие оценки уровня освоения учебных дисциплин, профессиональных модулей и оценки компетен</w:t>
      </w:r>
      <w:r>
        <w:rPr>
          <w:rFonts w:ascii="Times New Roman" w:hAnsi="Times New Roman" w:cs="Times New Roman"/>
          <w:sz w:val="28"/>
          <w:szCs w:val="28"/>
        </w:rPr>
        <w:t>ций по специальности 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 </w:t>
      </w:r>
      <w:r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 печатью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</w:t>
      </w:r>
      <w:r>
        <w:rPr>
          <w:rFonts w:ascii="Times New Roman" w:hAnsi="Times New Roman" w:cs="Times New Roman"/>
          <w:sz w:val="28"/>
          <w:szCs w:val="28"/>
        </w:rPr>
        <w:t xml:space="preserve">ский техникум экономики и права </w:t>
      </w:r>
      <w:r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94251B" w:rsidRPr="007C3FDC" w:rsidRDefault="0094251B" w:rsidP="0094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1.5. В Программе ГИА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94251B" w:rsidRPr="007C3FDC" w:rsidRDefault="0094251B" w:rsidP="009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сроки проведения ГИА;  </w:t>
      </w:r>
    </w:p>
    <w:p w:rsidR="0094251B" w:rsidRPr="007C3FDC" w:rsidRDefault="0094251B" w:rsidP="009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94251B" w:rsidRDefault="0094251B" w:rsidP="009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критерии оценки уровня и качества подготовки выпускника.  </w:t>
      </w:r>
    </w:p>
    <w:p w:rsidR="0094251B" w:rsidRPr="00215356" w:rsidRDefault="0094251B" w:rsidP="002153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 специальности 40.02.01 Право и организация социального обеспечения в части освоения видов профессиональной деятельности (ВПД) специальности:</w:t>
      </w:r>
    </w:p>
    <w:p w:rsidR="0094251B" w:rsidRPr="00215356" w:rsidRDefault="0094251B" w:rsidP="00215356">
      <w:pPr>
        <w:pStyle w:val="ConsPlusNormal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94251B" w:rsidRPr="00215356" w:rsidRDefault="0094251B" w:rsidP="00215356">
      <w:pPr>
        <w:pStyle w:val="ConsPlusNormal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251B" w:rsidRPr="00215356" w:rsidRDefault="0094251B" w:rsidP="00215356">
      <w:pPr>
        <w:pStyle w:val="af3"/>
        <w:numPr>
          <w:ilvl w:val="0"/>
          <w:numId w:val="24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21"/>
      <w:r w:rsidRPr="00215356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сфере пенсионного </w:t>
      </w:r>
      <w:r w:rsidR="00215356">
        <w:rPr>
          <w:rFonts w:ascii="Times New Roman" w:hAnsi="Times New Roman" w:cs="Times New Roman"/>
          <w:sz w:val="28"/>
          <w:szCs w:val="28"/>
        </w:rPr>
        <w:t>обеспечения и социальной защиты: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1"/>
      <w:bookmarkEnd w:id="0"/>
      <w:r w:rsidRPr="00215356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12"/>
      <w:bookmarkEnd w:id="1"/>
      <w:r w:rsidRPr="00215356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3"/>
      <w:bookmarkEnd w:id="2"/>
      <w:r w:rsidRPr="00215356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4"/>
      <w:bookmarkEnd w:id="3"/>
      <w:r w:rsidRPr="00215356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15"/>
      <w:bookmarkEnd w:id="4"/>
      <w:r w:rsidRPr="00215356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16"/>
      <w:bookmarkEnd w:id="5"/>
      <w:r w:rsidRPr="00215356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4251B" w:rsidRPr="00215356" w:rsidRDefault="0094251B" w:rsidP="00215356">
      <w:pPr>
        <w:pStyle w:val="af3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22"/>
      <w:bookmarkEnd w:id="6"/>
      <w:r w:rsidRPr="00215356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21"/>
      <w:bookmarkEnd w:id="7"/>
      <w:r w:rsidRPr="00215356">
        <w:rPr>
          <w:rFonts w:ascii="Times New Roman" w:hAnsi="Times New Roman" w:cs="Times New Roman"/>
          <w:sz w:val="28"/>
          <w:szCs w:val="28"/>
        </w:rP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22"/>
      <w:bookmarkEnd w:id="8"/>
      <w:r w:rsidRPr="00215356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23"/>
      <w:bookmarkEnd w:id="9"/>
      <w:r w:rsidRPr="00215356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10"/>
    <w:p w:rsidR="0094251B" w:rsidRPr="00215356" w:rsidRDefault="0094251B" w:rsidP="0021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ab/>
        <w:t>И общих компетенций: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5001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5002"/>
      <w:bookmarkEnd w:id="11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5003"/>
      <w:bookmarkEnd w:id="12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5004"/>
      <w:bookmarkEnd w:id="13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5005"/>
      <w:bookmarkEnd w:id="14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5006"/>
      <w:bookmarkEnd w:id="15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5007"/>
      <w:bookmarkEnd w:id="16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5008"/>
      <w:bookmarkEnd w:id="17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5009"/>
      <w:bookmarkEnd w:id="18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215356" w:rsidRPr="00215356" w:rsidRDefault="00215356" w:rsidP="002153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sub_5010"/>
      <w:bookmarkEnd w:id="19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215356" w:rsidRPr="00215356" w:rsidRDefault="00215356" w:rsidP="002153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sub_5011"/>
      <w:bookmarkEnd w:id="20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15356" w:rsidRPr="00215356" w:rsidRDefault="00215356" w:rsidP="002153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sub_5012"/>
      <w:bookmarkEnd w:id="21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bookmarkEnd w:id="22"/>
    <w:p w:rsidR="0094251B" w:rsidRPr="008C3D94" w:rsidRDefault="0094251B" w:rsidP="008C3D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94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Государственная (итоговая) аттестация призвана способствовать систематизации и закреплению знаний и умений обучающегося при решении конкретных профессиональных задач, определять уровень подготовки выпускника к самостоятельной работе.</w:t>
      </w:r>
    </w:p>
    <w:p w:rsidR="0094251B" w:rsidRPr="008C3D94" w:rsidRDefault="0094251B" w:rsidP="008C3D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D94">
        <w:rPr>
          <w:rFonts w:ascii="Times New Roman" w:hAnsi="Times New Roman" w:cs="Times New Roman"/>
          <w:bCs/>
          <w:sz w:val="28"/>
          <w:szCs w:val="28"/>
        </w:rPr>
        <w:t>Количество недель, отводимых на государственную (итоговую) аттестацию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555"/>
        <w:gridCol w:w="3115"/>
      </w:tblGrid>
      <w:tr w:rsidR="0094251B" w:rsidRPr="00215356" w:rsidTr="0094251B">
        <w:tc>
          <w:tcPr>
            <w:tcW w:w="675" w:type="dxa"/>
          </w:tcPr>
          <w:p w:rsidR="0094251B" w:rsidRPr="008C3D94" w:rsidRDefault="0094251B" w:rsidP="008C3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п\</w:t>
            </w:r>
            <w:proofErr w:type="gramStart"/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5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94251B" w:rsidRPr="00215356" w:rsidTr="0094251B">
        <w:tc>
          <w:tcPr>
            <w:tcW w:w="67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94251B" w:rsidRPr="008C3D94" w:rsidRDefault="0094251B" w:rsidP="009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51B" w:rsidRPr="00215356" w:rsidTr="0094251B">
        <w:tc>
          <w:tcPr>
            <w:tcW w:w="67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94251B" w:rsidRPr="008C3D94" w:rsidRDefault="0094251B" w:rsidP="009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51B" w:rsidRPr="007C3FDC" w:rsidTr="0094251B">
        <w:tc>
          <w:tcPr>
            <w:tcW w:w="67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94251B" w:rsidRPr="008C3D94" w:rsidRDefault="0094251B" w:rsidP="009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251B" w:rsidRDefault="0094251B" w:rsidP="009425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251B" w:rsidRPr="00AE4D21" w:rsidRDefault="0094251B" w:rsidP="009425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4D21">
        <w:rPr>
          <w:rFonts w:ascii="Times New Roman" w:hAnsi="Times New Roman" w:cs="Times New Roman"/>
          <w:sz w:val="28"/>
          <w:szCs w:val="28"/>
        </w:rPr>
        <w:t xml:space="preserve">.  </w:t>
      </w:r>
      <w:r w:rsidRPr="00AB5182">
        <w:rPr>
          <w:rFonts w:ascii="Times New Roman" w:hAnsi="Times New Roman" w:cs="Times New Roman"/>
          <w:sz w:val="28"/>
          <w:szCs w:val="28"/>
        </w:rPr>
        <w:t>Вид государственной итоговой аттестации: защита выпускной квалификационной работы.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Цель написания выпускной  квалификационной  работы - показать соответствие уровня подготовки выпускника требованиям федерального государственного образовательного стандарта и квалификационной характеристике специальности, что служит основанием присвоения ему соответствующей квалификации и выдачи диплома. </w:t>
      </w:r>
    </w:p>
    <w:p w:rsidR="0094251B" w:rsidRPr="00AE4D21" w:rsidRDefault="0094251B" w:rsidP="0094251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D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AE4D21">
        <w:rPr>
          <w:rFonts w:ascii="Times New Roman" w:hAnsi="Times New Roman"/>
          <w:sz w:val="28"/>
          <w:szCs w:val="28"/>
        </w:rPr>
        <w:t xml:space="preserve">. </w:t>
      </w:r>
      <w:r w:rsidRPr="00AB5182">
        <w:rPr>
          <w:rFonts w:ascii="Times New Roman" w:hAnsi="Times New Roman"/>
          <w:sz w:val="28"/>
          <w:szCs w:val="28"/>
        </w:rPr>
        <w:t>Условия и сроки выполнения выпускной квалификационной работы устанавливаются учебным планом  в соответствии с ФГОС СПО в части, касающейся требований к государственной итоговой аттестации выпускников.</w:t>
      </w:r>
      <w:r w:rsidRPr="00AE4D21">
        <w:rPr>
          <w:rFonts w:ascii="Times New Roman" w:hAnsi="Times New Roman"/>
          <w:sz w:val="28"/>
          <w:szCs w:val="28"/>
        </w:rPr>
        <w:t xml:space="preserve"> </w:t>
      </w:r>
    </w:p>
    <w:p w:rsidR="0094251B" w:rsidRPr="001C47B2" w:rsidRDefault="0094251B" w:rsidP="008C3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 xml:space="preserve">. Структура и основные требования к содержанию </w:t>
      </w:r>
      <w:r w:rsidRPr="00AE4D21"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устанавливаются Положением и методическими рекомендациями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8C3D9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8C3D94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D94">
        <w:rPr>
          <w:rFonts w:ascii="Times New Roman" w:eastAsia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47B2">
        <w:rPr>
          <w:rFonts w:ascii="Times New Roman" w:hAnsi="Times New Roman" w:cs="Times New Roman"/>
          <w:sz w:val="28"/>
          <w:szCs w:val="28"/>
        </w:rPr>
        <w:tab/>
        <w:t>Указанное Положение доводится до сведения обучающихся не позднее, чем за полгода до защиты дипломных работ.</w:t>
      </w:r>
    </w:p>
    <w:p w:rsidR="0094251B" w:rsidRPr="00AE4D21" w:rsidRDefault="0094251B" w:rsidP="008C3D94">
      <w:pPr>
        <w:pStyle w:val="a3"/>
        <w:tabs>
          <w:tab w:val="num" w:pos="201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D21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E4D21">
        <w:rPr>
          <w:sz w:val="28"/>
          <w:szCs w:val="28"/>
        </w:rPr>
        <w:t xml:space="preserve">. Общее организационное руководство выполнением </w:t>
      </w:r>
      <w:r w:rsidRPr="00AE4D21">
        <w:rPr>
          <w:rFonts w:eastAsia="Calibri"/>
          <w:sz w:val="28"/>
          <w:szCs w:val="28"/>
        </w:rPr>
        <w:t>выпускной  квалификационной  работы</w:t>
      </w:r>
      <w:r w:rsidRPr="00AE4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>и прохождением преддипломной практики осуществляют заместитель директора Техникума по учебно-методической работе и председатель предметно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- цикловой </w:t>
      </w:r>
      <w:r w:rsidR="008C3D94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 дисциплин.</w:t>
      </w:r>
    </w:p>
    <w:p w:rsidR="0094251B" w:rsidRPr="00AE4D21" w:rsidRDefault="0094251B" w:rsidP="008C3D94">
      <w:pPr>
        <w:pStyle w:val="a3"/>
        <w:tabs>
          <w:tab w:val="num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4D21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AE4D21">
        <w:rPr>
          <w:sz w:val="28"/>
          <w:szCs w:val="28"/>
        </w:rPr>
        <w:t xml:space="preserve">. Защита </w:t>
      </w:r>
      <w:r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является основанием для присвоения </w:t>
      </w:r>
      <w:proofErr w:type="gramStart"/>
      <w:r w:rsidRPr="00AE4D21">
        <w:rPr>
          <w:sz w:val="28"/>
          <w:szCs w:val="28"/>
        </w:rPr>
        <w:t>обучающемуся</w:t>
      </w:r>
      <w:proofErr w:type="gramEnd"/>
      <w:r w:rsidRPr="00AE4D21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(</w:t>
      </w:r>
      <w:r w:rsidR="008C3D94">
        <w:rPr>
          <w:sz w:val="28"/>
          <w:szCs w:val="28"/>
        </w:rPr>
        <w:t>юрист</w:t>
      </w:r>
      <w:r>
        <w:rPr>
          <w:sz w:val="28"/>
          <w:szCs w:val="28"/>
        </w:rPr>
        <w:t>)</w:t>
      </w:r>
      <w:r w:rsidRPr="00AE4D21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="008C3D94">
        <w:rPr>
          <w:sz w:val="28"/>
          <w:szCs w:val="28"/>
        </w:rPr>
        <w:t>40.02.01</w:t>
      </w:r>
      <w:r w:rsidRPr="00FA6674">
        <w:rPr>
          <w:sz w:val="28"/>
          <w:szCs w:val="28"/>
        </w:rPr>
        <w:t xml:space="preserve"> </w:t>
      </w:r>
      <w:r w:rsidR="008C3D94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 и выдачи диплома </w:t>
      </w:r>
      <w:r>
        <w:rPr>
          <w:sz w:val="28"/>
          <w:szCs w:val="28"/>
        </w:rPr>
        <w:t xml:space="preserve"> установленного </w:t>
      </w:r>
      <w:r w:rsidRPr="00AE4D21">
        <w:rPr>
          <w:sz w:val="28"/>
          <w:szCs w:val="28"/>
        </w:rPr>
        <w:t xml:space="preserve"> образца о среднем профессиональном образовании.</w:t>
      </w:r>
    </w:p>
    <w:p w:rsidR="006855FB" w:rsidRPr="00AE4D21" w:rsidRDefault="006855FB" w:rsidP="0026710B">
      <w:pPr>
        <w:pStyle w:val="2"/>
      </w:pPr>
      <w:r w:rsidRPr="00AE4D21">
        <w:t xml:space="preserve">2. Порядок закрепления тем и руководителей  </w:t>
      </w:r>
      <w:r w:rsidR="001C2935">
        <w:t>ВКР</w:t>
      </w:r>
      <w:r w:rsidRPr="00AE4D21">
        <w:t xml:space="preserve"> </w:t>
      </w:r>
    </w:p>
    <w:p w:rsidR="00040A4E" w:rsidRPr="00AE4D21" w:rsidRDefault="00040A4E" w:rsidP="00E900AA">
      <w:pPr>
        <w:jc w:val="both"/>
      </w:pP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2.1. Темы </w:t>
      </w:r>
      <w:r w:rsidR="008C3D94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выбираются из утвержденного перечня примерных тем (тематики) </w:t>
      </w:r>
      <w:r w:rsidR="008C3D94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исходя из видов и задач профессиональной деятельности, указанных для специал</w:t>
      </w:r>
      <w:r w:rsidR="00302295" w:rsidRPr="00AE4D21">
        <w:rPr>
          <w:sz w:val="28"/>
          <w:szCs w:val="28"/>
        </w:rPr>
        <w:t>ьности «Право и организация социального обеспечения»</w:t>
      </w:r>
      <w:r w:rsidRPr="00AE4D21">
        <w:rPr>
          <w:sz w:val="28"/>
          <w:szCs w:val="28"/>
        </w:rPr>
        <w:t>.</w:t>
      </w:r>
    </w:p>
    <w:p w:rsidR="006855FB" w:rsidRPr="00AE4D21" w:rsidRDefault="006855FB" w:rsidP="00E900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2.2. Примерная тематика </w:t>
      </w:r>
      <w:r w:rsidR="008C3D94">
        <w:rPr>
          <w:rFonts w:ascii="Times New Roman" w:eastAsia="Calibri" w:hAnsi="Times New Roman" w:cs="Times New Roman"/>
          <w:sz w:val="28"/>
          <w:szCs w:val="28"/>
        </w:rPr>
        <w:t>выпускных квалификационных работ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предметн</w:t>
      </w:r>
      <w:proofErr w:type="gramStart"/>
      <w:r w:rsidR="007E41A7" w:rsidRPr="00AE4D2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цикловой комиссией  </w:t>
      </w:r>
      <w:r w:rsidR="00302295" w:rsidRPr="00AE4D21">
        <w:rPr>
          <w:rFonts w:ascii="Times New Roman" w:eastAsia="Calibri" w:hAnsi="Times New Roman" w:cs="Times New Roman"/>
          <w:sz w:val="28"/>
          <w:szCs w:val="28"/>
        </w:rPr>
        <w:t xml:space="preserve"> правовых дисциплин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подлежит ежегодному обновлению</w:t>
      </w:r>
      <w:r w:rsidR="00302295" w:rsidRPr="00AE4D21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A00AEA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2.3. </w:t>
      </w:r>
      <w:r w:rsidR="007E41A7" w:rsidRPr="00AE4D21">
        <w:rPr>
          <w:sz w:val="28"/>
          <w:szCs w:val="28"/>
        </w:rPr>
        <w:t>Обучающе</w:t>
      </w:r>
      <w:r w:rsidR="005F20A7" w:rsidRPr="00AE4D21">
        <w:rPr>
          <w:sz w:val="28"/>
          <w:szCs w:val="28"/>
        </w:rPr>
        <w:t>йся</w:t>
      </w:r>
      <w:r w:rsidRPr="00AE4D21">
        <w:rPr>
          <w:sz w:val="28"/>
          <w:szCs w:val="28"/>
        </w:rPr>
        <w:t xml:space="preserve"> вправе выбрать тему </w:t>
      </w:r>
      <w:r w:rsidR="001C2935">
        <w:rPr>
          <w:sz w:val="28"/>
          <w:szCs w:val="28"/>
        </w:rPr>
        <w:t>ВКР</w:t>
      </w:r>
      <w:r w:rsidRPr="00AE4D21">
        <w:rPr>
          <w:sz w:val="28"/>
          <w:szCs w:val="28"/>
        </w:rPr>
        <w:t>, исходя из предложенной тематики, а также предложить свою в слу</w:t>
      </w:r>
      <w:r w:rsidR="00A00AEA" w:rsidRPr="00AE4D21">
        <w:rPr>
          <w:sz w:val="28"/>
          <w:szCs w:val="28"/>
        </w:rPr>
        <w:t>чае заказа сторонней организацией</w:t>
      </w:r>
      <w:r w:rsidRPr="00AE4D21">
        <w:rPr>
          <w:sz w:val="28"/>
          <w:szCs w:val="28"/>
        </w:rPr>
        <w:t xml:space="preserve"> (работодател</w:t>
      </w:r>
      <w:r w:rsidR="00A00AEA" w:rsidRPr="00AE4D21">
        <w:rPr>
          <w:sz w:val="28"/>
          <w:szCs w:val="28"/>
        </w:rPr>
        <w:t>ем</w:t>
      </w:r>
      <w:r w:rsidRPr="00AE4D21">
        <w:rPr>
          <w:sz w:val="28"/>
          <w:szCs w:val="28"/>
        </w:rPr>
        <w:t>).</w:t>
      </w:r>
    </w:p>
    <w:p w:rsidR="006855FB" w:rsidRPr="00AE4D21" w:rsidRDefault="00040A4E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2.4. Для подготовки </w:t>
      </w:r>
      <w:r w:rsidR="001C2935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</w:t>
      </w:r>
      <w:proofErr w:type="gramStart"/>
      <w:r w:rsidR="005F20A7" w:rsidRPr="00AE4D21">
        <w:rPr>
          <w:sz w:val="28"/>
          <w:szCs w:val="28"/>
        </w:rPr>
        <w:t>обучающемуся</w:t>
      </w:r>
      <w:proofErr w:type="gramEnd"/>
      <w:r w:rsidR="006855FB" w:rsidRPr="00AE4D21">
        <w:rPr>
          <w:sz w:val="28"/>
          <w:szCs w:val="28"/>
        </w:rPr>
        <w:t xml:space="preserve"> назначается руководитель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. Руководителями </w:t>
      </w:r>
      <w:r w:rsidR="001C2935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, как правило, назначаются лица, имеющие необходимый уровень профессиональной квалификации по теме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Основными функциями руководителя 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являются: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- разработка индивидуальных заданий;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консультирование по вопросам содержания и последовательности выполнения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>;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оказание помощи </w:t>
      </w:r>
      <w:proofErr w:type="gramStart"/>
      <w:r w:rsidR="005F20A7" w:rsidRPr="00AE4D21">
        <w:rPr>
          <w:sz w:val="28"/>
          <w:szCs w:val="28"/>
        </w:rPr>
        <w:t>обучающемуся</w:t>
      </w:r>
      <w:proofErr w:type="gramEnd"/>
      <w:r w:rsidR="008048AA"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>в подборе информационных источников;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</w:t>
      </w: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>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подготовка письменного отзыва на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>.</w:t>
      </w:r>
    </w:p>
    <w:p w:rsidR="007E41A7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 w:rsidRPr="00AE4D21">
        <w:rPr>
          <w:bCs/>
          <w:sz w:val="28"/>
          <w:szCs w:val="28"/>
        </w:rPr>
        <w:tab/>
      </w:r>
      <w:r w:rsidRPr="00AE4D21">
        <w:rPr>
          <w:bCs/>
          <w:sz w:val="28"/>
          <w:szCs w:val="28"/>
        </w:rPr>
        <w:tab/>
      </w:r>
      <w:r w:rsidR="006855FB" w:rsidRPr="00AE4D21">
        <w:rPr>
          <w:bCs/>
          <w:sz w:val="28"/>
          <w:szCs w:val="28"/>
        </w:rPr>
        <w:t xml:space="preserve">2.5. </w:t>
      </w:r>
      <w:r w:rsidR="006855FB" w:rsidRPr="00AE4D21">
        <w:rPr>
          <w:sz w:val="28"/>
          <w:szCs w:val="28"/>
        </w:rPr>
        <w:t xml:space="preserve">Выбор темы, назначение руководителя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и определение места прохождения преддипломной практики производится </w:t>
      </w:r>
      <w:r w:rsidR="003D5147">
        <w:rPr>
          <w:sz w:val="28"/>
          <w:szCs w:val="28"/>
        </w:rPr>
        <w:t>в срок до 1 февраля</w:t>
      </w:r>
      <w:r w:rsidR="006855FB" w:rsidRPr="00AE4D21">
        <w:rPr>
          <w:sz w:val="28"/>
          <w:szCs w:val="28"/>
        </w:rPr>
        <w:t xml:space="preserve"> на основании письменного заявления </w:t>
      </w:r>
      <w:r w:rsidR="005F20A7" w:rsidRPr="00AE4D21">
        <w:rPr>
          <w:sz w:val="28"/>
          <w:szCs w:val="28"/>
        </w:rPr>
        <w:t xml:space="preserve">обучающегося </w:t>
      </w:r>
      <w:r w:rsidR="006855FB" w:rsidRPr="00AE4D21">
        <w:rPr>
          <w:sz w:val="28"/>
          <w:szCs w:val="28"/>
        </w:rPr>
        <w:t>на имя директора Техникума  (</w:t>
      </w:r>
      <w:r w:rsidR="00302295" w:rsidRPr="00AE4D21">
        <w:rPr>
          <w:color w:val="000000"/>
          <w:sz w:val="28"/>
          <w:szCs w:val="28"/>
        </w:rPr>
        <w:t>приложение 2</w:t>
      </w:r>
      <w:r w:rsidR="006855FB" w:rsidRPr="00AE4D21">
        <w:rPr>
          <w:color w:val="000000"/>
          <w:sz w:val="28"/>
          <w:szCs w:val="28"/>
        </w:rPr>
        <w:t>).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Директор Техникума  назначает руководителя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, исходя из уровня  квалификации и установленных нормативов учебной нагрузки. Информация о теме и руководителе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вносится в базу данных Техникума заведующим отделением</w:t>
      </w:r>
      <w:r w:rsidR="00A90C74" w:rsidRPr="00AE4D21">
        <w:rPr>
          <w:sz w:val="28"/>
          <w:szCs w:val="28"/>
        </w:rPr>
        <w:t xml:space="preserve">, который </w:t>
      </w:r>
      <w:r w:rsidRPr="00AE4D21">
        <w:rPr>
          <w:sz w:val="28"/>
          <w:szCs w:val="28"/>
        </w:rPr>
        <w:t xml:space="preserve">подготавливает  проект приказа о закреплении тем и руководителей.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2.6. Закрепление темы и назначение руководителя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утверждаются приказом директора</w:t>
      </w:r>
      <w:r w:rsidR="00193A20" w:rsidRPr="00AE4D21">
        <w:rPr>
          <w:sz w:val="28"/>
          <w:szCs w:val="28"/>
        </w:rPr>
        <w:t xml:space="preserve"> Техникума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Корректировка темы и/или руководителя </w:t>
      </w:r>
      <w:r w:rsidR="0026710B">
        <w:rPr>
          <w:sz w:val="28"/>
          <w:szCs w:val="28"/>
        </w:rPr>
        <w:t>ВКР</w:t>
      </w:r>
      <w:r w:rsidRPr="003D5147"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допускается в исключительных случаях на основе письменного заявления обучающегося, служебной записки руководителя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или результатов предзащиты. Изменения вводятся в базу данных и утверждаются приказом.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2.7. Руководитель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в соответствии с утвержденной темой и по согласованию </w:t>
      </w:r>
      <w:proofErr w:type="gramStart"/>
      <w:r w:rsidR="006855FB" w:rsidRPr="00AE4D21">
        <w:rPr>
          <w:sz w:val="28"/>
          <w:szCs w:val="28"/>
        </w:rPr>
        <w:t>с</w:t>
      </w:r>
      <w:proofErr w:type="gramEnd"/>
      <w:r w:rsidR="005F20A7" w:rsidRPr="00AE4D21">
        <w:rPr>
          <w:sz w:val="28"/>
          <w:szCs w:val="28"/>
        </w:rPr>
        <w:t xml:space="preserve"> </w:t>
      </w:r>
      <w:proofErr w:type="gramStart"/>
      <w:r w:rsidR="005F20A7" w:rsidRPr="00AE4D21">
        <w:rPr>
          <w:sz w:val="28"/>
          <w:szCs w:val="28"/>
        </w:rPr>
        <w:t>обучающимся</w:t>
      </w:r>
      <w:proofErr w:type="gramEnd"/>
      <w:r w:rsidR="006855FB" w:rsidRPr="00AE4D21">
        <w:rPr>
          <w:sz w:val="28"/>
          <w:szCs w:val="28"/>
        </w:rPr>
        <w:t xml:space="preserve"> составляет задание на выполнение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по установленной фо</w:t>
      </w:r>
      <w:r w:rsidR="00302295" w:rsidRPr="00AE4D21">
        <w:rPr>
          <w:sz w:val="28"/>
          <w:szCs w:val="28"/>
        </w:rPr>
        <w:t>рме (приложение 3</w:t>
      </w:r>
      <w:r w:rsidR="006855FB" w:rsidRPr="00AE4D21">
        <w:rPr>
          <w:sz w:val="28"/>
          <w:szCs w:val="28"/>
        </w:rPr>
        <w:t xml:space="preserve">),  календарный график и непосредственно контролирует ход выполнения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подписывается р</w:t>
      </w:r>
      <w:r w:rsidR="00302295" w:rsidRPr="00AE4D21">
        <w:rPr>
          <w:sz w:val="28"/>
          <w:szCs w:val="28"/>
        </w:rPr>
        <w:t xml:space="preserve">уководителем дипломной работы </w:t>
      </w:r>
      <w:proofErr w:type="gramStart"/>
      <w:r w:rsidR="005F20A7" w:rsidRPr="00AE4D21">
        <w:rPr>
          <w:sz w:val="28"/>
          <w:szCs w:val="28"/>
        </w:rPr>
        <w:t>обучающегося</w:t>
      </w:r>
      <w:proofErr w:type="gramEnd"/>
      <w:r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осуществляют руководители </w:t>
      </w:r>
      <w:r w:rsidR="0026710B">
        <w:rPr>
          <w:sz w:val="28"/>
          <w:szCs w:val="28"/>
        </w:rPr>
        <w:t>ВКР</w:t>
      </w:r>
      <w:r w:rsidR="007E41A7" w:rsidRPr="00AE4D21">
        <w:rPr>
          <w:sz w:val="28"/>
          <w:szCs w:val="28"/>
        </w:rPr>
        <w:t xml:space="preserve">  и председатель предметно-</w:t>
      </w:r>
      <w:r w:rsidRPr="00AE4D21">
        <w:rPr>
          <w:sz w:val="28"/>
          <w:szCs w:val="28"/>
        </w:rPr>
        <w:t>ц</w:t>
      </w:r>
      <w:r w:rsidR="007E41A7" w:rsidRPr="00AE4D21">
        <w:rPr>
          <w:sz w:val="28"/>
          <w:szCs w:val="28"/>
        </w:rPr>
        <w:t xml:space="preserve">икловой </w:t>
      </w:r>
      <w:r w:rsidRPr="00AE4D21">
        <w:rPr>
          <w:sz w:val="28"/>
          <w:szCs w:val="28"/>
        </w:rPr>
        <w:t>комиссии</w:t>
      </w:r>
      <w:r w:rsidR="00FC2314" w:rsidRPr="00AE4D21">
        <w:rPr>
          <w:sz w:val="28"/>
          <w:szCs w:val="28"/>
        </w:rPr>
        <w:t xml:space="preserve"> правовых дисциплин</w:t>
      </w:r>
      <w:r w:rsidRPr="00AE4D21">
        <w:rPr>
          <w:sz w:val="28"/>
          <w:szCs w:val="28"/>
        </w:rPr>
        <w:t xml:space="preserve">. </w:t>
      </w:r>
    </w:p>
    <w:p w:rsidR="00270146" w:rsidRPr="00AE4D21" w:rsidRDefault="00270146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10B" w:rsidRDefault="006855FB" w:rsidP="0026710B">
      <w:pPr>
        <w:pStyle w:val="2"/>
        <w:numPr>
          <w:ilvl w:val="0"/>
          <w:numId w:val="24"/>
        </w:numPr>
        <w:spacing w:before="0"/>
      </w:pPr>
      <w:r w:rsidRPr="000A1416">
        <w:t xml:space="preserve">Требования к структуре, содержанию и </w:t>
      </w:r>
    </w:p>
    <w:p w:rsidR="006855FB" w:rsidRPr="00AE4D21" w:rsidRDefault="006855FB" w:rsidP="0026710B">
      <w:pPr>
        <w:pStyle w:val="2"/>
        <w:spacing w:before="0"/>
        <w:rPr>
          <w:rStyle w:val="a4"/>
          <w:bCs/>
          <w:sz w:val="28"/>
          <w:szCs w:val="28"/>
        </w:rPr>
      </w:pPr>
      <w:r w:rsidRPr="000A1416">
        <w:t xml:space="preserve">оформлению </w:t>
      </w:r>
      <w:r w:rsidR="0026710B">
        <w:rPr>
          <w:rStyle w:val="a4"/>
          <w:bCs/>
          <w:sz w:val="28"/>
          <w:szCs w:val="28"/>
        </w:rPr>
        <w:t>ВКР</w:t>
      </w:r>
    </w:p>
    <w:p w:rsidR="00040A4E" w:rsidRPr="00AE4D21" w:rsidRDefault="00040A4E" w:rsidP="0026710B"/>
    <w:p w:rsidR="006855FB" w:rsidRPr="00AE4D21" w:rsidRDefault="00424DEF" w:rsidP="0026710B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.1. Обязательными структурными элементами </w:t>
      </w:r>
      <w:r w:rsidR="0026710B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 </w:t>
      </w:r>
      <w:r w:rsidR="006855FB" w:rsidRPr="00AE4D21">
        <w:rPr>
          <w:sz w:val="28"/>
          <w:szCs w:val="28"/>
        </w:rPr>
        <w:t xml:space="preserve">являются: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титульный лист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>оглавление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введение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основная часть (главы, параграфы)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заключение</w:t>
      </w:r>
    </w:p>
    <w:p w:rsidR="006855FB" w:rsidRPr="006166D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pacing w:val="2"/>
          <w:sz w:val="28"/>
          <w:szCs w:val="28"/>
        </w:rPr>
      </w:pPr>
      <w:r w:rsidRPr="006166D1">
        <w:rPr>
          <w:sz w:val="28"/>
          <w:szCs w:val="28"/>
        </w:rPr>
        <w:t xml:space="preserve">список </w:t>
      </w:r>
      <w:r w:rsidR="00D3322F">
        <w:rPr>
          <w:sz w:val="28"/>
          <w:szCs w:val="28"/>
        </w:rPr>
        <w:t>использованных источников</w:t>
      </w:r>
    </w:p>
    <w:p w:rsidR="00193A20" w:rsidRPr="00AE4D21" w:rsidRDefault="00193A20" w:rsidP="00040A4E">
      <w:pPr>
        <w:pStyle w:val="a3"/>
        <w:spacing w:line="276" w:lineRule="auto"/>
        <w:ind w:firstLine="708"/>
        <w:rPr>
          <w:sz w:val="28"/>
          <w:szCs w:val="28"/>
        </w:rPr>
      </w:pPr>
    </w:p>
    <w:p w:rsidR="006855FB" w:rsidRPr="00AE4D21" w:rsidRDefault="00424DEF" w:rsidP="00040A4E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.2. Требования к оформлению </w:t>
      </w:r>
      <w:r w:rsidR="00D3322F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 </w:t>
      </w:r>
      <w:r w:rsidR="006855FB" w:rsidRPr="00AE4D21">
        <w:rPr>
          <w:sz w:val="28"/>
          <w:szCs w:val="28"/>
        </w:rPr>
        <w:t>устанавливаются в соответствии с ГОСТ 7.32 –2001</w:t>
      </w:r>
      <w:r w:rsidR="006855FB" w:rsidRPr="00AE4D21">
        <w:rPr>
          <w:color w:val="000080"/>
          <w:sz w:val="28"/>
          <w:szCs w:val="28"/>
        </w:rPr>
        <w:t xml:space="preserve">. </w:t>
      </w:r>
      <w:proofErr w:type="gramStart"/>
      <w:r w:rsidR="006855FB" w:rsidRPr="00AE4D21">
        <w:rPr>
          <w:sz w:val="28"/>
          <w:szCs w:val="28"/>
        </w:rPr>
        <w:t>(«Отчет о научно-исследовательской работе.</w:t>
      </w:r>
      <w:proofErr w:type="gramEnd"/>
      <w:r w:rsidR="008048AA">
        <w:rPr>
          <w:sz w:val="28"/>
          <w:szCs w:val="28"/>
        </w:rPr>
        <w:t xml:space="preserve"> </w:t>
      </w:r>
      <w:proofErr w:type="gramStart"/>
      <w:r w:rsidR="006855FB" w:rsidRPr="00AE4D21">
        <w:rPr>
          <w:sz w:val="28"/>
          <w:szCs w:val="28"/>
        </w:rPr>
        <w:t>Структура и правила оформления»).</w:t>
      </w:r>
      <w:proofErr w:type="gramEnd"/>
    </w:p>
    <w:p w:rsidR="006855FB" w:rsidRPr="00AE4D21" w:rsidRDefault="00424DEF" w:rsidP="00040A4E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</w:t>
      </w:r>
      <w:r w:rsidR="00D3322F">
        <w:rPr>
          <w:rFonts w:ascii="Times New Roman" w:eastAsia="Calibri" w:hAnsi="Times New Roman" w:cs="Times New Roman"/>
          <w:sz w:val="28"/>
          <w:szCs w:val="28"/>
        </w:rPr>
        <w:t>40 до 5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>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 текста формата А-4 (210х297 мм), выполненного в редакторе WORD, </w:t>
      </w:r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bCs/>
          <w:sz w:val="28"/>
          <w:szCs w:val="28"/>
        </w:rPr>
        <w:t xml:space="preserve">Структура и примерный объем основных элементов </w:t>
      </w:r>
      <w:r w:rsidR="00D3322F">
        <w:rPr>
          <w:rStyle w:val="a4"/>
          <w:bCs/>
          <w:sz w:val="28"/>
          <w:szCs w:val="28"/>
        </w:rPr>
        <w:t>ВКР</w:t>
      </w:r>
      <w:r w:rsidRPr="00AE4D21">
        <w:rPr>
          <w:rStyle w:val="a4"/>
          <w:bCs/>
          <w:sz w:val="28"/>
          <w:szCs w:val="28"/>
        </w:rPr>
        <w:t xml:space="preserve">  </w:t>
      </w:r>
      <w:proofErr w:type="gramStart"/>
      <w:r w:rsidR="00424DEF" w:rsidRPr="00AE4D21">
        <w:rPr>
          <w:bCs/>
          <w:sz w:val="28"/>
          <w:szCs w:val="28"/>
        </w:rPr>
        <w:t>приведены</w:t>
      </w:r>
      <w:proofErr w:type="gramEnd"/>
      <w:r w:rsidR="00424DEF" w:rsidRPr="00AE4D21">
        <w:rPr>
          <w:bCs/>
          <w:sz w:val="28"/>
          <w:szCs w:val="28"/>
        </w:rPr>
        <w:t xml:space="preserve"> в приложении 4</w:t>
      </w:r>
      <w:r w:rsidRPr="00AE4D21">
        <w:rPr>
          <w:bCs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="00D3322F">
        <w:rPr>
          <w:rStyle w:val="a4"/>
          <w:rFonts w:eastAsia="Calibri"/>
          <w:bCs/>
          <w:sz w:val="28"/>
          <w:szCs w:val="28"/>
        </w:rPr>
        <w:t>ВКР</w:t>
      </w:r>
      <w:r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="00D3322F">
        <w:rPr>
          <w:rStyle w:val="a4"/>
          <w:rFonts w:eastAsia="Calibri"/>
          <w:bCs/>
          <w:sz w:val="28"/>
          <w:szCs w:val="28"/>
        </w:rPr>
        <w:t>ВКР</w:t>
      </w:r>
      <w:r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6855FB" w:rsidRPr="00AE4D21" w:rsidRDefault="00424DEF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.5. Титульный лист с оборотом является первой страницей </w:t>
      </w:r>
      <w:r w:rsidR="00D3322F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 </w:t>
      </w:r>
      <w:r w:rsidR="006855FB" w:rsidRPr="00AE4D21">
        <w:rPr>
          <w:sz w:val="28"/>
          <w:szCs w:val="28"/>
        </w:rPr>
        <w:t>и оформляется на типо</w:t>
      </w:r>
      <w:r w:rsidRPr="00AE4D21">
        <w:rPr>
          <w:sz w:val="28"/>
          <w:szCs w:val="28"/>
        </w:rPr>
        <w:t>вом бланке (приложение 5</w:t>
      </w:r>
      <w:r w:rsidR="006855FB" w:rsidRPr="00AE4D21">
        <w:rPr>
          <w:sz w:val="28"/>
          <w:szCs w:val="28"/>
        </w:rPr>
        <w:t>)</w:t>
      </w:r>
      <w:r w:rsidR="006855FB" w:rsidRPr="00AE4D21">
        <w:rPr>
          <w:color w:val="0000FF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 xml:space="preserve">Титульный лист не нумеруется. </w:t>
      </w:r>
    </w:p>
    <w:p w:rsidR="006855FB" w:rsidRPr="00AE4D21" w:rsidRDefault="00424DEF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="00D3322F">
        <w:rPr>
          <w:rStyle w:val="a4"/>
          <w:rFonts w:eastAsia="Calibri"/>
          <w:bCs/>
          <w:sz w:val="28"/>
          <w:szCs w:val="28"/>
        </w:rPr>
        <w:t>ВКР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(п.3.1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</w:t>
      </w:r>
      <w:r w:rsidRPr="00AE4D21">
        <w:rPr>
          <w:rFonts w:ascii="Times New Roman" w:eastAsia="Calibri" w:hAnsi="Times New Roman" w:cs="Times New Roman"/>
          <w:sz w:val="28"/>
          <w:szCs w:val="28"/>
        </w:rPr>
        <w:t>ем номеров страниц (приложение 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.7. Введение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включает следующие обязательные элементы: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6855FB" w:rsidRPr="00523B6C" w:rsidRDefault="00523B6C" w:rsidP="00523B6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p w:rsidR="006855FB" w:rsidRPr="00AE4D21" w:rsidRDefault="00523B6C" w:rsidP="00040A4E">
      <w:pPr>
        <w:pStyle w:val="2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Примерный объем введения – 1,5-2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страницы.</w:t>
      </w:r>
    </w:p>
    <w:p w:rsidR="006855FB" w:rsidRPr="00AE4D21" w:rsidRDefault="00424DEF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="00523B6C">
        <w:rPr>
          <w:rStyle w:val="a4"/>
          <w:rFonts w:eastAsia="Calibri"/>
          <w:bCs/>
          <w:sz w:val="28"/>
          <w:szCs w:val="28"/>
        </w:rPr>
        <w:t>ВКР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соде</w:t>
      </w:r>
      <w:r w:rsidR="00523B6C">
        <w:rPr>
          <w:rFonts w:ascii="Times New Roman" w:eastAsia="Calibri" w:hAnsi="Times New Roman" w:cs="Times New Roman"/>
          <w:sz w:val="28"/>
          <w:szCs w:val="28"/>
        </w:rPr>
        <w:t>ржит, как правило, три главы, каждая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из которых включает не менее двух </w:t>
      </w:r>
      <w:r w:rsidR="00523B6C">
        <w:rPr>
          <w:rFonts w:ascii="Times New Roman" w:eastAsia="Calibri" w:hAnsi="Times New Roman" w:cs="Times New Roman"/>
          <w:sz w:val="28"/>
          <w:szCs w:val="28"/>
        </w:rPr>
        <w:t>параграфов, п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оследние</w:t>
      </w:r>
      <w:r w:rsidR="0052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могут быть разбиты на пункты. </w:t>
      </w:r>
    </w:p>
    <w:p w:rsidR="006855FB" w:rsidRPr="00AE4D21" w:rsidRDefault="006855FB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</w:t>
      </w:r>
      <w:r w:rsidR="00523B6C">
        <w:rPr>
          <w:rFonts w:ascii="Times New Roman" w:eastAsia="Calibri" w:hAnsi="Times New Roman" w:cs="Times New Roman"/>
          <w:sz w:val="28"/>
          <w:szCs w:val="28"/>
        </w:rPr>
        <w:t>обучающейся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излагает сущность исследуемой проблемы, рассматривает различные подходы к ее решению, дает их оценку, обосновывает свою точку зрения. Этот раздел </w:t>
      </w: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является теоретической и методической основой для изучения проблемы и обоснования путей ее решения.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.10. В список </w:t>
      </w:r>
      <w:r w:rsidR="00523B6C">
        <w:rPr>
          <w:rFonts w:ascii="Times New Roman" w:eastAsia="Calibri" w:hAnsi="Times New Roman" w:cs="Times New Roman"/>
          <w:sz w:val="28"/>
          <w:szCs w:val="28"/>
        </w:rPr>
        <w:t>использованных источников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включаются, как правило, не только источники, на которые в работе имеются ссылки, но и те, которые были изучены дополнительно при выполнении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Списки оформляются в соответствии с  ГОСТ 7.1-2003.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Интернет-источники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Список законодательных и иных нормативных правовых актов формируется в хронологическом порядке, список литературных источников – в алфавитном.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Нумерация сквозная от первого до последнего названия.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т.п.), подтверждающие практическую (научную) ценность работы.</w:t>
      </w:r>
      <w:proofErr w:type="gramEnd"/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</w:t>
      </w:r>
      <w:r w:rsidR="00523B6C">
        <w:rPr>
          <w:rFonts w:ascii="Times New Roman" w:eastAsia="Calibri" w:hAnsi="Times New Roman" w:cs="Times New Roman"/>
          <w:spacing w:val="-2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6855FB" w:rsidRPr="00AE4D21" w:rsidRDefault="005F20A7" w:rsidP="0026710B">
      <w:pPr>
        <w:pStyle w:val="2"/>
      </w:pPr>
      <w:r w:rsidRPr="00AE4D21">
        <w:t>4</w:t>
      </w:r>
      <w:r w:rsidR="006855FB" w:rsidRPr="00AE4D21">
        <w:t xml:space="preserve">. Подготовка и допуск к защите </w:t>
      </w:r>
      <w:r w:rsidR="00523B6C">
        <w:t>ВЫПУСКНОЙ КВАЛИФИКАЦИОННОЙ РАБОТЫ</w:t>
      </w:r>
    </w:p>
    <w:p w:rsidR="00040A4E" w:rsidRPr="00AE4D21" w:rsidRDefault="00040A4E" w:rsidP="00040A4E"/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>4</w:t>
      </w:r>
      <w:r w:rsidR="006855FB" w:rsidRPr="00AE4D21">
        <w:rPr>
          <w:sz w:val="28"/>
          <w:szCs w:val="28"/>
        </w:rPr>
        <w:t xml:space="preserve">.1. К защите </w:t>
      </w:r>
      <w:r w:rsidR="00523B6C">
        <w:rPr>
          <w:sz w:val="28"/>
          <w:szCs w:val="28"/>
        </w:rPr>
        <w:t xml:space="preserve">ВКР </w:t>
      </w:r>
      <w:r w:rsidR="006855FB" w:rsidRPr="00AE4D21">
        <w:rPr>
          <w:sz w:val="28"/>
          <w:szCs w:val="28"/>
        </w:rPr>
        <w:t xml:space="preserve">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.2. Основанием для допуска обучающегося к защите </w:t>
      </w:r>
      <w:r w:rsidR="00523B6C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являются наличие выполненной в соответствии с установленными требованиями </w:t>
      </w:r>
      <w:r w:rsidR="00523B6C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и положительные результаты предзащиты, которую проводит </w:t>
      </w:r>
      <w:r w:rsidR="00FE6170">
        <w:rPr>
          <w:sz w:val="28"/>
          <w:szCs w:val="28"/>
        </w:rPr>
        <w:t>предметн</w:t>
      </w:r>
      <w:proofErr w:type="gramStart"/>
      <w:r w:rsidR="00FE6170">
        <w:rPr>
          <w:sz w:val="28"/>
          <w:szCs w:val="28"/>
        </w:rPr>
        <w:t>о-</w:t>
      </w:r>
      <w:proofErr w:type="gramEnd"/>
      <w:r w:rsidR="00FE6170">
        <w:rPr>
          <w:sz w:val="28"/>
          <w:szCs w:val="28"/>
        </w:rPr>
        <w:t xml:space="preserve"> цикловая комиссия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.3. Подготовка к защите включает: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  <w:r w:rsidR="00B536A1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A641CF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отзыв</w:t>
      </w:r>
      <w:r w:rsidR="006855FB"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руководителя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рецензирование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A641CF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реферат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A4E" w:rsidRDefault="00A641CF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B536A1" w:rsidRPr="006166D1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170" w:rsidRPr="00A641CF" w:rsidRDefault="00FE6170" w:rsidP="00A641CF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1CF">
        <w:rPr>
          <w:rFonts w:ascii="Times New Roman" w:eastAsia="Calibri" w:hAnsi="Times New Roman" w:cs="Times New Roman"/>
          <w:sz w:val="28"/>
          <w:szCs w:val="28"/>
        </w:rPr>
        <w:t>нормоконтроль</w:t>
      </w:r>
      <w:proofErr w:type="spellEnd"/>
      <w:r w:rsidR="00A641CF" w:rsidRPr="00A641CF">
        <w:rPr>
          <w:rFonts w:ascii="Times New Roman" w:eastAsia="Calibri" w:hAnsi="Times New Roman" w:cs="Times New Roman"/>
          <w:sz w:val="28"/>
          <w:szCs w:val="28"/>
        </w:rPr>
        <w:t xml:space="preserve"> -  процедуру проверки ВКР на  соответствие установленным требованиям</w:t>
      </w:r>
    </w:p>
    <w:p w:rsidR="006855FB" w:rsidRPr="006166D1" w:rsidRDefault="005F20A7" w:rsidP="00A641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D1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6855FB" w:rsidRPr="0061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6166D1">
        <w:rPr>
          <w:rFonts w:ascii="Times New Roman" w:eastAsia="Calibri" w:hAnsi="Times New Roman" w:cs="Times New Roman"/>
          <w:sz w:val="28"/>
          <w:szCs w:val="28"/>
        </w:rPr>
        <w:t xml:space="preserve"> представляется </w:t>
      </w:r>
      <w:r w:rsidR="00A641CF">
        <w:rPr>
          <w:rFonts w:ascii="Times New Roman" w:eastAsia="Calibri" w:hAnsi="Times New Roman" w:cs="Times New Roman"/>
          <w:sz w:val="28"/>
          <w:szCs w:val="28"/>
        </w:rPr>
        <w:t>в предметно-цикловую комиссию</w:t>
      </w:r>
      <w:r w:rsidR="00A16165" w:rsidRPr="0061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1CF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E14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41CF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защиты ВКР</w:t>
      </w:r>
      <w:r w:rsidR="00E142BF">
        <w:rPr>
          <w:rFonts w:ascii="Times New Roman" w:eastAsia="Calibri" w:hAnsi="Times New Roman" w:cs="Times New Roman"/>
          <w:sz w:val="28"/>
          <w:szCs w:val="28"/>
        </w:rPr>
        <w:t>, в соответствии с установленным графиком  предзащиты</w:t>
      </w:r>
      <w:r w:rsidR="006855FB" w:rsidRPr="006166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D1">
        <w:rPr>
          <w:rFonts w:ascii="Times New Roman" w:hAnsi="Times New Roman" w:cs="Times New Roman"/>
          <w:sz w:val="28"/>
          <w:szCs w:val="28"/>
        </w:rPr>
        <w:t>По результатам</w:t>
      </w:r>
      <w:r w:rsidRPr="00AE4D21">
        <w:rPr>
          <w:rFonts w:ascii="Times New Roman" w:hAnsi="Times New Roman" w:cs="Times New Roman"/>
          <w:sz w:val="28"/>
          <w:szCs w:val="28"/>
        </w:rPr>
        <w:t xml:space="preserve"> предзащиты в со</w:t>
      </w:r>
      <w:r w:rsidR="00CA538F" w:rsidRPr="00AE4D21">
        <w:rPr>
          <w:rFonts w:ascii="Times New Roman" w:hAnsi="Times New Roman" w:cs="Times New Roman"/>
          <w:sz w:val="28"/>
          <w:szCs w:val="28"/>
        </w:rPr>
        <w:t>ответствии с решением предметн</w:t>
      </w:r>
      <w:proofErr w:type="gramStart"/>
      <w:r w:rsidR="00CA538F" w:rsidRPr="00AE4D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538F" w:rsidRPr="00AE4D21">
        <w:rPr>
          <w:rFonts w:ascii="Times New Roman" w:hAnsi="Times New Roman" w:cs="Times New Roman"/>
          <w:sz w:val="28"/>
          <w:szCs w:val="28"/>
        </w:rPr>
        <w:t xml:space="preserve"> цикловой</w:t>
      </w:r>
      <w:r w:rsidRPr="00AE4D2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641CF">
        <w:rPr>
          <w:rFonts w:ascii="Times New Roman" w:hAnsi="Times New Roman" w:cs="Times New Roman"/>
          <w:sz w:val="28"/>
          <w:szCs w:val="28"/>
        </w:rPr>
        <w:t>составляется</w:t>
      </w:r>
      <w:r w:rsidRPr="00AE4D21">
        <w:rPr>
          <w:rFonts w:ascii="Times New Roman" w:hAnsi="Times New Roman" w:cs="Times New Roman"/>
          <w:sz w:val="28"/>
          <w:szCs w:val="28"/>
        </w:rPr>
        <w:t xml:space="preserve"> п</w:t>
      </w:r>
      <w:r w:rsidR="00CA538F" w:rsidRPr="00AE4D21">
        <w:rPr>
          <w:rFonts w:ascii="Times New Roman" w:hAnsi="Times New Roman" w:cs="Times New Roman"/>
          <w:sz w:val="28"/>
          <w:szCs w:val="28"/>
        </w:rPr>
        <w:t>ротокол предзащиты (приложение 7</w:t>
      </w:r>
      <w:r w:rsidRPr="00AE4D21">
        <w:rPr>
          <w:rFonts w:ascii="Times New Roman" w:hAnsi="Times New Roman" w:cs="Times New Roman"/>
          <w:sz w:val="28"/>
          <w:szCs w:val="28"/>
        </w:rPr>
        <w:t>).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 xml:space="preserve"> В случае нео</w:t>
      </w:r>
      <w:r w:rsidR="00CA538F" w:rsidRPr="00AE4D21">
        <w:rPr>
          <w:rFonts w:ascii="Times New Roman" w:hAnsi="Times New Roman" w:cs="Times New Roman"/>
          <w:sz w:val="28"/>
          <w:szCs w:val="28"/>
        </w:rPr>
        <w:t>бходимости решением предметно-цикловой</w:t>
      </w:r>
      <w:r w:rsidR="00B070A6" w:rsidRPr="00AE4D21">
        <w:rPr>
          <w:rFonts w:ascii="Times New Roman" w:hAnsi="Times New Roman" w:cs="Times New Roman"/>
          <w:sz w:val="28"/>
          <w:szCs w:val="28"/>
        </w:rPr>
        <w:t xml:space="preserve"> комиссии могут</w:t>
      </w:r>
      <w:r w:rsidRPr="00AE4D21">
        <w:rPr>
          <w:rFonts w:ascii="Times New Roman" w:hAnsi="Times New Roman" w:cs="Times New Roman"/>
          <w:sz w:val="28"/>
          <w:szCs w:val="28"/>
        </w:rPr>
        <w:t xml:space="preserve"> быть установлены сроки доработки </w:t>
      </w:r>
      <w:r w:rsidR="00A641CF">
        <w:rPr>
          <w:rFonts w:ascii="Times New Roman" w:hAnsi="Times New Roman" w:cs="Times New Roman"/>
          <w:sz w:val="28"/>
          <w:szCs w:val="28"/>
        </w:rPr>
        <w:t>ВКР</w:t>
      </w:r>
      <w:r w:rsidRPr="00AE4D21">
        <w:rPr>
          <w:rFonts w:ascii="Times New Roman" w:hAnsi="Times New Roman" w:cs="Times New Roman"/>
          <w:sz w:val="28"/>
          <w:szCs w:val="28"/>
        </w:rPr>
        <w:t xml:space="preserve">, предложена корректировка темы </w:t>
      </w:r>
      <w:r w:rsidR="00A641CF">
        <w:rPr>
          <w:rFonts w:ascii="Times New Roman" w:hAnsi="Times New Roman" w:cs="Times New Roman"/>
          <w:sz w:val="28"/>
          <w:szCs w:val="28"/>
        </w:rPr>
        <w:t>ВКР</w:t>
      </w:r>
      <w:r w:rsidRPr="00AE4D21">
        <w:rPr>
          <w:rFonts w:ascii="Times New Roman" w:hAnsi="Times New Roman" w:cs="Times New Roman"/>
          <w:sz w:val="28"/>
          <w:szCs w:val="28"/>
        </w:rPr>
        <w:t>, перенесены сроки защиты.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Директор Техникума  выборочно проверяет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назначает при необходимости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публичную предзащиту, утверждает протокол.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может быть не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допущена</w:t>
      </w:r>
      <w:proofErr w:type="gram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защите, если: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не удовлетворяет кв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алификационным требованиям ФГОС;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руководитель не подтверждает самостоятельности выполнения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содержание, методы и результаты работы не соответствуют поставленным задачам и теме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требованиям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П</w:t>
      </w:r>
      <w:r w:rsidRPr="008048AA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proofErr w:type="spell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недопуска</w:t>
      </w:r>
      <w:proofErr w:type="spell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к протоколу допуска прилагаются служебная записка руководителя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на имя директора Техникума и объяснительная записка обучающегося. 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.8. Протоколы предзащиты передаются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 xml:space="preserve">заведующему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ем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для подготовки приказов о допуске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.9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подготовке к защите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готовит и согласует с руководителем реферат  – краткую характеристику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, в ко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торой указываются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):  фамилия, имя, отчество автора, номер учебной группы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общие сведения о работе (количество страниц, иллюстраций, таблиц, используемых источников, приложений)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актуальность, объект и предмет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 и методы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краткое описание содержания глав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результаты, раскрывающие содержание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выводы и сделанные на их основе конкретные предложения.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Автор работы может отметить степень новизны исследования, свой вклад в решение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исследуемой проблемы. В конце ставятся дата и подпись автора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объем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реферата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—1-2 страницы,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12-го кегля через 1 интервал. </w:t>
      </w:r>
    </w:p>
    <w:p w:rsidR="008048AA" w:rsidRPr="00AE4D21" w:rsidRDefault="00E142BF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4.10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 xml:space="preserve">. Оформленные и сброшюрованные вместе с рефератом, отзывом и рецензией </w:t>
      </w:r>
      <w:r>
        <w:rPr>
          <w:rFonts w:ascii="Times New Roman" w:eastAsia="Calibri" w:hAnsi="Times New Roman" w:cs="Times New Roman"/>
          <w:sz w:val="28"/>
          <w:szCs w:val="28"/>
        </w:rPr>
        <w:t>ВКР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учебную часть не позднее, чем за три дня до защиты для регистрации и проведения </w:t>
      </w:r>
      <w:proofErr w:type="spellStart"/>
      <w:r w:rsidR="008048AA">
        <w:rPr>
          <w:rFonts w:ascii="Times New Roman" w:eastAsia="Calibri" w:hAnsi="Times New Roman" w:cs="Times New Roman"/>
          <w:sz w:val="28"/>
          <w:szCs w:val="28"/>
        </w:rPr>
        <w:t>нормо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spellEnd"/>
      <w:r w:rsidR="008048AA" w:rsidRPr="00AE4D21">
        <w:rPr>
          <w:rFonts w:ascii="Times New Roman" w:eastAsia="Calibri" w:hAnsi="Times New Roman" w:cs="Times New Roman"/>
          <w:sz w:val="28"/>
          <w:szCs w:val="28"/>
        </w:rPr>
        <w:t xml:space="preserve"> на их с</w:t>
      </w:r>
      <w:r w:rsidR="008048AA">
        <w:rPr>
          <w:rFonts w:ascii="Times New Roman" w:eastAsia="Calibri" w:hAnsi="Times New Roman" w:cs="Times New Roman"/>
          <w:sz w:val="28"/>
          <w:szCs w:val="28"/>
        </w:rPr>
        <w:t>оответствие требованиям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учебную часть предоставляется электронный вариант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презентация на электронном носителе (диске). 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4.15. Решение вопроса о допуске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подтверждается подписями руководителя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, директора Техникума (либо лицом которому делегированы данные полномочия директором Техникума)  на </w:t>
      </w:r>
      <w:r w:rsidRPr="00C20D56">
        <w:rPr>
          <w:rFonts w:ascii="Times New Roman" w:eastAsia="Calibri" w:hAnsi="Times New Roman" w:cs="Times New Roman"/>
          <w:sz w:val="28"/>
          <w:szCs w:val="28"/>
        </w:rPr>
        <w:t>титульном листе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оформляется </w:t>
      </w:r>
      <w:r w:rsidRPr="00C20D5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директора (по представлению заведующего отделением).</w:t>
      </w:r>
    </w:p>
    <w:p w:rsidR="006855FB" w:rsidRPr="00AE4D21" w:rsidRDefault="00975A6F" w:rsidP="0026710B">
      <w:pPr>
        <w:pStyle w:val="2"/>
      </w:pPr>
      <w:r w:rsidRPr="00AE4D21">
        <w:t>5</w:t>
      </w:r>
      <w:r w:rsidR="006855FB" w:rsidRPr="00AE4D21">
        <w:t xml:space="preserve">. Защита </w:t>
      </w:r>
      <w:r w:rsidR="00E142BF">
        <w:t>ВЫПУСКНОЙ КВАЛИФИКАЦИОННОЙ РАБОТЫ</w:t>
      </w:r>
    </w:p>
    <w:p w:rsidR="00040A4E" w:rsidRPr="00AE4D21" w:rsidRDefault="00040A4E" w:rsidP="00040A4E"/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.1. Защита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проводится в срок, установленный графиком учебного процесса, на открытом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защите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могут присутствовать обучающиеся, руководители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преподаватели и иные заинтересованные лица.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Публичная защита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.2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Учебная часть готовит для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 и передае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т секретарю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5FB" w:rsidRPr="00AE4D21" w:rsidRDefault="006855FB" w:rsidP="00040A4E">
      <w:pPr>
        <w:numPr>
          <w:ilvl w:val="0"/>
          <w:numId w:val="6"/>
        </w:numPr>
        <w:tabs>
          <w:tab w:val="left" w:pos="900"/>
        </w:tabs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состава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о допуске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тем и руководителей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оценочные листы для членов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экзаменационную ведомость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зачетные книжки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Бланки протоколов заседаний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в методическом кабинете.  </w:t>
      </w:r>
      <w:r w:rsidR="009B6211" w:rsidRPr="00AE4D21">
        <w:rPr>
          <w:rFonts w:ascii="Times New Roman" w:eastAsia="Calibri" w:hAnsi="Times New Roman" w:cs="Times New Roman"/>
          <w:sz w:val="28"/>
          <w:szCs w:val="28"/>
        </w:rPr>
        <w:t>С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допущенные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защите.</w:t>
      </w:r>
    </w:p>
    <w:p w:rsidR="008048AA" w:rsidRPr="00AE4D21" w:rsidRDefault="008048AA" w:rsidP="008048AA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5.3. Примерная процедура защиты </w:t>
      </w:r>
      <w:r w:rsidR="00E142BF">
        <w:rPr>
          <w:sz w:val="28"/>
          <w:szCs w:val="28"/>
        </w:rPr>
        <w:t>ВКР</w:t>
      </w:r>
      <w:r w:rsidRPr="00AE4D21">
        <w:rPr>
          <w:sz w:val="28"/>
          <w:szCs w:val="28"/>
        </w:rPr>
        <w:t>: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информация председателя ГЭК о порядке защиты (для всех обучающихся, допущенных к защите);</w:t>
      </w:r>
    </w:p>
    <w:p w:rsidR="008048AA" w:rsidRPr="00BC4097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BC4097">
        <w:rPr>
          <w:sz w:val="28"/>
          <w:szCs w:val="28"/>
        </w:rPr>
        <w:t xml:space="preserve">представление руководителем </w:t>
      </w:r>
      <w:r w:rsidR="00E142BF">
        <w:rPr>
          <w:sz w:val="28"/>
          <w:szCs w:val="28"/>
        </w:rPr>
        <w:t>ВКР</w:t>
      </w:r>
      <w:r w:rsidRPr="00BC4097">
        <w:rPr>
          <w:sz w:val="28"/>
          <w:szCs w:val="28"/>
        </w:rPr>
        <w:t xml:space="preserve"> сведений об обучающ</w:t>
      </w:r>
      <w:r>
        <w:rPr>
          <w:sz w:val="28"/>
          <w:szCs w:val="28"/>
        </w:rPr>
        <w:t>е</w:t>
      </w:r>
      <w:r w:rsidRPr="00BC4097">
        <w:rPr>
          <w:sz w:val="28"/>
          <w:szCs w:val="28"/>
        </w:rPr>
        <w:t xml:space="preserve">мся, о теме ВКР, о рецензии на </w:t>
      </w:r>
      <w:r w:rsidR="00E142BF">
        <w:rPr>
          <w:sz w:val="28"/>
          <w:szCs w:val="28"/>
        </w:rPr>
        <w:t>ВКР</w:t>
      </w:r>
      <w:r w:rsidRPr="00BC4097">
        <w:rPr>
          <w:sz w:val="28"/>
          <w:szCs w:val="28"/>
        </w:rPr>
        <w:t>, отзыве;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доклад выпускника – 7-10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 xml:space="preserve">ответы выпускника на вопросы членов ГЭК и присутствующих лиц по теме </w:t>
      </w:r>
      <w:r w:rsidR="00E142BF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– 10- 15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5.4. Секретарь во время заседания ГЭК ведет протоколы в соответствии с правилами заполнения документов строгой отчетности, заполняет и подписывает у </w:t>
      </w:r>
      <w:r w:rsidRPr="00C20D56">
        <w:rPr>
          <w:rFonts w:ascii="Times New Roman" w:eastAsia="Calibri" w:hAnsi="Times New Roman" w:cs="Times New Roman"/>
          <w:sz w:val="28"/>
          <w:szCs w:val="28"/>
        </w:rPr>
        <w:t>председателя ГЭК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зачетные книжки, контролирует заполнение ведомостей.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Исправление недостатков, выявленных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сопроводительных документах в процессе их рассмотрения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Председатель и зам.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обязаны обеспечить на заседании соблюдение порядка государственной </w:t>
      </w:r>
      <w:r w:rsidR="002B51F1" w:rsidRPr="00AE4D21">
        <w:rPr>
          <w:rFonts w:ascii="Times New Roman" w:eastAsia="Calibri" w:hAnsi="Times New Roman" w:cs="Times New Roman"/>
          <w:sz w:val="28"/>
          <w:szCs w:val="28"/>
        </w:rPr>
        <w:t xml:space="preserve">итоговой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аттестации, порядка защиты, спокойную доброжелательную обстановку и соблюдение этических норм.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непредвиденных ситуаций в ходе защиты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Результаты защиты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определяются на закрытом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ми, разработанными </w:t>
      </w:r>
      <w:r w:rsidR="0077141C" w:rsidRPr="008048AA">
        <w:rPr>
          <w:rFonts w:ascii="Times New Roman" w:eastAsia="Calibri" w:hAnsi="Times New Roman" w:cs="Times New Roman"/>
          <w:sz w:val="28"/>
          <w:szCs w:val="28"/>
        </w:rPr>
        <w:t>предметно-циклов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ой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ей</w:t>
      </w:r>
      <w:r w:rsidR="002B51F1">
        <w:rPr>
          <w:rFonts w:ascii="Times New Roman" w:eastAsia="Calibri" w:hAnsi="Times New Roman" w:cs="Times New Roman"/>
          <w:sz w:val="28"/>
          <w:szCs w:val="28"/>
        </w:rPr>
        <w:t xml:space="preserve"> правовых дисциплин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равном числе голосов голос председателя является решающим. Все решения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протокола.</w:t>
      </w:r>
    </w:p>
    <w:p w:rsidR="006855FB" w:rsidRPr="00AE4D21" w:rsidRDefault="00975A6F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с выставленной оценкой при нарушении процедуры проведения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выпускник вправе подать письменную апелляцию на имя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в день защиты. 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процедурных нарушений принятое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решение апелляции не подлежит. Решение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 апелляции оформляется протоколом в течение трех рабочих дней после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доводится до сведения выпускника. 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Обжалование решений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установленном законодательством порядке.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не защитивший в установленные сроки дипломную работу, отчисляется из Техникума  и получает академическую справку. 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при восстановлении в Техникум назначается повторная защита</w:t>
      </w:r>
      <w:r w:rsidR="00943D7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.9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Выпускникам, не защитившим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Повторная защита </w:t>
      </w:r>
      <w:r w:rsidR="002B51F1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не может быть назначена более двух раз.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5.10. После защиты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097">
        <w:rPr>
          <w:rFonts w:ascii="Times New Roman" w:eastAsia="Calibri" w:hAnsi="Times New Roman" w:cs="Times New Roman"/>
          <w:sz w:val="28"/>
          <w:szCs w:val="28"/>
        </w:rPr>
        <w:t>с необходимыми документами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передаются в архив Техникума  в установленном порядке на хранение.  </w:t>
      </w:r>
    </w:p>
    <w:p w:rsidR="006855FB" w:rsidRPr="00AE4D21" w:rsidRDefault="006855FB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6B" w:rsidRDefault="0000786B" w:rsidP="0000786B">
      <w:pPr>
        <w:pStyle w:val="4"/>
        <w:spacing w:line="276" w:lineRule="auto"/>
        <w:ind w:firstLine="709"/>
        <w:jc w:val="center"/>
        <w:rPr>
          <w:b w:val="0"/>
        </w:rPr>
      </w:pPr>
      <w:r w:rsidRPr="00AE4D21">
        <w:rPr>
          <w:b w:val="0"/>
        </w:rPr>
        <w:t xml:space="preserve">6. КРИТЕРИИ ОЦЕНКИ ВЫПУСКНОЙ КВАЛИФИКАЦИОННОЙ РАБОТЫ  </w:t>
      </w:r>
    </w:p>
    <w:p w:rsidR="002B51F1" w:rsidRPr="002B51F1" w:rsidRDefault="002B51F1" w:rsidP="002B51F1"/>
    <w:p w:rsidR="002B51F1" w:rsidRPr="00AE4D21" w:rsidRDefault="0000786B" w:rsidP="002B51F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носит исследовательский (</w:t>
      </w:r>
      <w:proofErr w:type="gramStart"/>
      <w:r w:rsidRPr="00AE4D21">
        <w:rPr>
          <w:rFonts w:ascii="Times New Roman" w:hAnsi="Times New Roman" w:cs="Times New Roman"/>
          <w:sz w:val="28"/>
          <w:szCs w:val="28"/>
        </w:rPr>
        <w:t xml:space="preserve">аналитический) </w:t>
      </w:r>
      <w:proofErr w:type="gramEnd"/>
      <w:r w:rsidRPr="00AE4D21">
        <w:rPr>
          <w:rFonts w:ascii="Times New Roman" w:hAnsi="Times New Roman" w:cs="Times New Roman"/>
          <w:sz w:val="28"/>
          <w:szCs w:val="28"/>
        </w:rPr>
        <w:t>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 предложения по решению проблемы, во время доклада использует наглядные средства, легко отвечает на поставленные вопросы.</w:t>
      </w:r>
    </w:p>
    <w:p w:rsidR="0000786B" w:rsidRPr="00AE4D21" w:rsidRDefault="0000786B" w:rsidP="0000786B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 w:rsidRPr="00AE4D21">
        <w:rPr>
          <w:b/>
          <w:bCs/>
          <w:sz w:val="28"/>
          <w:szCs w:val="28"/>
        </w:rPr>
        <w:t>«Хорошо»</w:t>
      </w:r>
      <w:r w:rsidRPr="00AE4D21">
        <w:rPr>
          <w:sz w:val="28"/>
          <w:szCs w:val="28"/>
        </w:rPr>
        <w:t xml:space="preserve"> выставляется за работу, которая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выводами, однако</w:t>
      </w:r>
      <w:r w:rsidR="002B51F1">
        <w:rPr>
          <w:sz w:val="28"/>
          <w:szCs w:val="28"/>
        </w:rPr>
        <w:t xml:space="preserve">, </w:t>
      </w:r>
      <w:r w:rsidRPr="00AE4D21">
        <w:rPr>
          <w:sz w:val="28"/>
          <w:szCs w:val="28"/>
        </w:rPr>
        <w:t xml:space="preserve"> с не вполне обоснованными </w:t>
      </w:r>
      <w:r w:rsidRPr="00AE4D21">
        <w:rPr>
          <w:sz w:val="28"/>
          <w:szCs w:val="28"/>
        </w:rPr>
        <w:lastRenderedPageBreak/>
        <w:t>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вопросы.</w:t>
      </w:r>
      <w:proofErr w:type="gramEnd"/>
    </w:p>
    <w:p w:rsidR="0000786B" w:rsidRPr="00AE4D21" w:rsidRDefault="0000786B" w:rsidP="0000786B">
      <w:pPr>
        <w:pStyle w:val="a3"/>
        <w:spacing w:line="276" w:lineRule="auto"/>
        <w:ind w:firstLine="709"/>
        <w:rPr>
          <w:sz w:val="28"/>
          <w:szCs w:val="28"/>
        </w:rPr>
      </w:pPr>
    </w:p>
    <w:p w:rsidR="0000786B" w:rsidRPr="00AE4D21" w:rsidRDefault="0000786B" w:rsidP="000078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D21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  <w:proofErr w:type="gramEnd"/>
    </w:p>
    <w:p w:rsidR="00040A4E" w:rsidRPr="00AE4D21" w:rsidRDefault="0000786B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4D21">
        <w:rPr>
          <w:b/>
          <w:bCs/>
          <w:sz w:val="28"/>
          <w:szCs w:val="28"/>
        </w:rPr>
        <w:t>«Неудовлетворительно»</w:t>
      </w:r>
      <w:r w:rsidRPr="00AE4D21"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вопроса, при ответе допускает существенные ошибки. </w:t>
      </w:r>
      <w:proofErr w:type="gramEnd"/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E4D21" w:rsidRPr="00AE4D21" w:rsidRDefault="00AE4D21">
      <w:pPr>
        <w:rPr>
          <w:rFonts w:ascii="Times New Roman" w:hAnsi="Times New Roman" w:cs="Times New Roman"/>
          <w:iCs/>
          <w:sz w:val="28"/>
          <w:szCs w:val="28"/>
        </w:rPr>
      </w:pPr>
      <w:r w:rsidRPr="00AE4D21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00A0D" w:rsidRPr="00AE4D21" w:rsidRDefault="00000A0D" w:rsidP="00A328E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>Приложение 1</w:t>
      </w:r>
    </w:p>
    <w:p w:rsidR="00AE4D21" w:rsidRPr="00AE4D21" w:rsidRDefault="00AE4D21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AE4D21" w:rsidRPr="00AE4D21" w:rsidRDefault="00AE4D21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48AA">
        <w:rPr>
          <w:rFonts w:ascii="Times New Roman" w:hAnsi="Times New Roman" w:cs="Times New Roman"/>
          <w:b/>
          <w:sz w:val="24"/>
          <w:szCs w:val="24"/>
        </w:rPr>
        <w:t>специальности 40.02.01</w:t>
      </w:r>
      <w:r w:rsidRPr="00AE4D21">
        <w:rPr>
          <w:rFonts w:ascii="Times New Roman" w:hAnsi="Times New Roman" w:cs="Times New Roman"/>
          <w:b/>
          <w:sz w:val="24"/>
          <w:szCs w:val="24"/>
        </w:rPr>
        <w:t xml:space="preserve"> Право и </w:t>
      </w:r>
      <w:r w:rsidR="008048AA">
        <w:rPr>
          <w:rFonts w:ascii="Times New Roman" w:hAnsi="Times New Roman" w:cs="Times New Roman"/>
          <w:b/>
          <w:sz w:val="24"/>
          <w:szCs w:val="24"/>
        </w:rPr>
        <w:t>организация социального обеспечения</w:t>
      </w:r>
    </w:p>
    <w:p w:rsidR="00AE4D21" w:rsidRDefault="008048AA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AE4D21" w:rsidRPr="00AE4D21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900AA" w:rsidRPr="00AE4D21" w:rsidRDefault="00E900AA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Социально-трудовые конфликты и пути  их разрешения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Корпоративная социальная ответственность в системе социальной защиты занятого населения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Особенности регулирования труда лиц, работающих на Крайнем Севере или приравненных к ним местностях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iCs/>
          <w:sz w:val="24"/>
          <w:szCs w:val="24"/>
        </w:rPr>
        <w:t>Правовые аспекты исчисления трудового стажа при предоставлении отпусков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iCs/>
          <w:sz w:val="24"/>
          <w:szCs w:val="24"/>
        </w:rPr>
        <w:t>Социальное партнерство в сфере труда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iCs/>
          <w:sz w:val="24"/>
          <w:szCs w:val="24"/>
        </w:rPr>
        <w:t>Возмещение ущерба работникам в связи с несчастным случаем на производстве или профессиональным заболеванием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Особенности рассмотрения трудовых споров, связанных с социальными гарантиями работников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Трудоустройство, обучение и переподготовка инвалидов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Понятие, виды, юридическое значение трудового стажа в системе </w:t>
      </w:r>
      <w:proofErr w:type="gramStart"/>
      <w:r w:rsidRPr="00D50CF4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</w:rPr>
        <w:t>Комиссия по трудовым спорам как орган защиты прав и интересов работников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Порядок исчисления и подтверждения страхового и специального стажа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Особенности труда несовершеннолетних. Проблемы их трудоустройства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Особенности  регулирования труда женщин и лиц с семейными обязанностями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 w:cs="Times New Roman"/>
        </w:rPr>
        <w:t>Социальные гарантии, предоставляем</w:t>
      </w:r>
      <w:r w:rsidRPr="00A328E8">
        <w:rPr>
          <w:rFonts w:ascii="Times New Roman" w:hAnsi="Times New Roman" w:cs="Times New Roman"/>
          <w:sz w:val="24"/>
          <w:szCs w:val="24"/>
        </w:rPr>
        <w:t>ые совместителям в соответствии с трудовым законодательством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sz w:val="24"/>
          <w:szCs w:val="24"/>
        </w:rPr>
        <w:t>Гарантии и компенсации работникам при исполнении ими государственных или общественных обязанностей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sz w:val="24"/>
          <w:szCs w:val="24"/>
        </w:rPr>
        <w:t>Понятие и формы занятости населения. Проблемы безработицы в российской Федерации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sz w:val="24"/>
          <w:szCs w:val="24"/>
        </w:rPr>
        <w:t>Пособие по безработице: понятие, сроки назначения и размер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sz w:val="24"/>
          <w:szCs w:val="24"/>
        </w:rPr>
        <w:t>Проблемы реализации права обязательного социального страхования от несчастных случаев на производстве и профессиональных заболеваний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bCs/>
          <w:iCs/>
          <w:sz w:val="24"/>
          <w:szCs w:val="24"/>
        </w:rPr>
        <w:t>Право на материальное обеспечение в системе социально-экономических и трудовых прав человека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bCs/>
          <w:iCs/>
          <w:sz w:val="24"/>
          <w:szCs w:val="24"/>
        </w:rPr>
        <w:t>Правовые гарантии достойного уровня жизни в РФ (с позиции трудового и социального законодательства)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 w:cs="Times New Roman"/>
        </w:rPr>
        <w:t>Социальные гарантии</w:t>
      </w:r>
      <w:proofErr w:type="gramStart"/>
      <w:r w:rsidRPr="00A1016C">
        <w:rPr>
          <w:rFonts w:ascii="Times New Roman" w:hAnsi="Times New Roman" w:cs="Times New Roman"/>
        </w:rPr>
        <w:t xml:space="preserve"> ,</w:t>
      </w:r>
      <w:proofErr w:type="gramEnd"/>
      <w:r w:rsidRPr="00A1016C">
        <w:rPr>
          <w:rFonts w:ascii="Times New Roman" w:hAnsi="Times New Roman" w:cs="Times New Roman"/>
        </w:rPr>
        <w:t xml:space="preserve"> предоставляемые работникам в соответствии с трудовым законодательством </w:t>
      </w:r>
    </w:p>
    <w:p w:rsidR="008048AA" w:rsidRPr="00A1016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C">
        <w:rPr>
          <w:rFonts w:ascii="Times New Roman" w:hAnsi="Times New Roman"/>
          <w:sz w:val="24"/>
          <w:szCs w:val="24"/>
        </w:rPr>
        <w:t>Коллективный договор, как гарантия социальных прав работников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Работодатель и работник, как субъекты обязательного социального страхования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Ответственность сторон социального партнерства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Гарантии и компенсации работникам,  совмещающим работу с обучением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Гарантии и компенсации работникам, связанные с расторжением трудового договора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iCs/>
          <w:sz w:val="24"/>
          <w:szCs w:val="24"/>
        </w:rPr>
        <w:t>Ответственность работодателя за ущерб, причиненный жизни и здоровью работника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Защита трудовых прав и  законных интересов работника Комиссией по трудовым спорам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Защита трудовых прав и  законных интересов работников профессиональными союзами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Исполнение судебных </w:t>
      </w:r>
      <w:r>
        <w:rPr>
          <w:rFonts w:ascii="Times New Roman" w:hAnsi="Times New Roman"/>
          <w:sz w:val="24"/>
          <w:szCs w:val="24"/>
        </w:rPr>
        <w:t xml:space="preserve">решений </w:t>
      </w:r>
      <w:r w:rsidRPr="00D50CF4">
        <w:rPr>
          <w:rFonts w:ascii="Times New Roman" w:hAnsi="Times New Roman"/>
          <w:sz w:val="24"/>
          <w:szCs w:val="24"/>
        </w:rPr>
        <w:t xml:space="preserve">о взыскании алиментов </w:t>
      </w:r>
      <w:r>
        <w:rPr>
          <w:rFonts w:ascii="Times New Roman" w:hAnsi="Times New Roman"/>
          <w:sz w:val="24"/>
          <w:szCs w:val="24"/>
        </w:rPr>
        <w:t xml:space="preserve">и задолженности по алиментам 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lastRenderedPageBreak/>
        <w:t>Особенности исполнения судебных постановлений о взыскании алиментов с отдельных категорий граждан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Социальные гарантии учащейся молодежи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Государственные гарантии социальной поддержки безработных граждан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Социальное страхование работников от несчастных случаев на производстве и профессиональных заболеваний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Система государственных пособий на детей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Материнский капитал, как форма поддержки семей имеющих детей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Особенности социального обслуживания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Международные акты о праве человека на социальное обеспечение и особенности реализации этого права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Обязательное социальное страхование в государственной системе социального обеспечения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Льготы в системе социального обеспечения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Организация социальной защиты детей-инвалидов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Источники </w:t>
      </w:r>
      <w:proofErr w:type="gramStart"/>
      <w:r w:rsidRPr="00D50CF4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  <w:r w:rsidRPr="00D50CF4">
        <w:rPr>
          <w:rFonts w:ascii="Times New Roman" w:hAnsi="Times New Roman"/>
          <w:sz w:val="24"/>
          <w:szCs w:val="24"/>
        </w:rPr>
        <w:t xml:space="preserve"> и проблема их кодификации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Современное состояние и перспективы развития Пенсионной системы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Правовые аспекты социальной адаптации осужденных инвалидов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Социальные гарантии государственных служащих на примере Федеральной Службы Судебных Приставов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Правовые основы социальной защиты молодых семей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Социальное положение ветеранов труда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>Организационные, правовые и финансовые основы обязательного пенсионного страхования в РФ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>Досрочное назначение страховой пенсии по страсти по законодательству РФ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>Государственные пособия гражданам, имеющим детей и государственная поддержка семей с детьми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>Пособие по временной нетрудоспособности, Понятие и виды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>История законодательства о социальном обеспечении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>Социальная защита лиц, содержащихся в местах лишения свободы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bCs/>
          <w:iCs/>
          <w:sz w:val="24"/>
          <w:szCs w:val="24"/>
        </w:rPr>
        <w:t xml:space="preserve">Понятие, виды и значение юридических фактов в </w:t>
      </w:r>
      <w:proofErr w:type="gramStart"/>
      <w:r w:rsidRPr="00D50CF4">
        <w:rPr>
          <w:rFonts w:ascii="Times New Roman" w:hAnsi="Times New Roman"/>
          <w:bCs/>
          <w:iCs/>
          <w:sz w:val="24"/>
          <w:szCs w:val="24"/>
        </w:rPr>
        <w:t>праве социального обеспечения</w:t>
      </w:r>
      <w:proofErr w:type="gramEnd"/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Актуальные проблемы системы социального обеспечения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Страховые пенсии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Пенсионное обеспечение инвалидов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Бедность, как характеристика экономического положения индивида или социальной группы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Понятие социального обслуживания и его виды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Организационно-правовые формы социального обеспечения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Социальная защита сотрудников уголовно-исполнительной системы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Трудовой стаж в системе </w:t>
      </w:r>
      <w:proofErr w:type="gramStart"/>
      <w:r w:rsidRPr="00D50CF4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Формы и способы защиты пенсионных прав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Проблемы реализации законодательства социальной защиты инвалидов, престарелых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 граждан на достойный уровень жизни и его реализация в сфере социального обеспечения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Социальные гарантии для безработных граждан по действующему законодательству в РФ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Правоотношения в области обязательного медицинского страхования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Пенсионное обеспечение по старости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Пожизненное содержание судей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Пенсионное обеспечение сотрудников органов внутренних дел и членов их семей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Социальная защита сотрудников органов внутренних дел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lastRenderedPageBreak/>
        <w:t>Пенсионное обеспечение по случаю потери кормильца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Пенсионное обеспечение военнослужащих и членов их семей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</w:rPr>
        <w:t>Понятие социального обслуживания и его виды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Социальные гарантии для безработных граждан по действующему законодательству 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Инвалидность как социально-психологическое явление в обществе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Пособие по безработице: условия назначения и сроки выплаты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Порядок предоставления материальной помощи гражданам, находящимся в трудной жизненной ситуации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Пенсионное обеспечение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Государственная социальная политика в интересах детей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Жилье – как социальная проблема молодых семей в Российской Федерации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Семья, как основной социальный институт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Правовые аспекты образования и социальной поддержки приемных семей.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Устройство детей, оставшихся без попечения родителей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Правовые аспекты опеки, попечительства и патронажа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Рента и пожизненное содержание с иждивением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Защита имущественных прав несовершеннолетних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Гражданско-правовое положение несовершеннолетних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Защита прав детей. Установление отцовства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Алиментные обязательства родителей в отношении несовершеннолетних детей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Алиментные обязательства родителей в отношении детей и детей в отношении родителей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CF4">
        <w:rPr>
          <w:rFonts w:ascii="Times New Roman" w:hAnsi="Times New Roman"/>
          <w:sz w:val="24"/>
          <w:szCs w:val="24"/>
        </w:rPr>
        <w:t>Семейно</w:t>
      </w:r>
      <w:proofErr w:type="spellEnd"/>
      <w:r w:rsidRPr="00D50CF4">
        <w:rPr>
          <w:rFonts w:ascii="Times New Roman" w:hAnsi="Times New Roman"/>
          <w:sz w:val="24"/>
          <w:szCs w:val="24"/>
        </w:rPr>
        <w:t xml:space="preserve"> правовые обязанности родителей, их юридическая ответственность за ненадлежащее воспитание своих детей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Процессуальный порядок усыновления детей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Правовые аспекты наследования и особенности наследования нетрудоспособными иждивенцами наследодателя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Договоры страхования в сфере социальной защиты, как гражданско-правовые сделки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Усыновление (удочерение) детей гражданами РФ и иностранными гражданами</w:t>
      </w:r>
    </w:p>
    <w:p w:rsidR="008048AA" w:rsidRPr="00D50CF4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Имущественные и личные неимущественные права несовершеннолетних детей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>Гражданско-правовая защита имущественных прав несовершеннолетних в Российской Федерации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 w:cs="Times New Roman"/>
          <w:sz w:val="24"/>
          <w:szCs w:val="24"/>
        </w:rPr>
        <w:t>Патронаж как форма социальной защиты по гражданскому законодательству Российской Федерации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 w:cs="Times New Roman"/>
          <w:sz w:val="24"/>
          <w:szCs w:val="24"/>
        </w:rPr>
        <w:t>Защита материн</w:t>
      </w:r>
      <w:r w:rsidR="00A328E8" w:rsidRPr="00A328E8">
        <w:rPr>
          <w:rFonts w:ascii="Times New Roman" w:hAnsi="Times New Roman" w:cs="Times New Roman"/>
          <w:sz w:val="24"/>
          <w:szCs w:val="24"/>
        </w:rPr>
        <w:t>с</w:t>
      </w:r>
      <w:r w:rsidRPr="00A328E8">
        <w:rPr>
          <w:rFonts w:ascii="Times New Roman" w:hAnsi="Times New Roman" w:cs="Times New Roman"/>
          <w:sz w:val="24"/>
          <w:szCs w:val="24"/>
        </w:rPr>
        <w:t>тва, детства, недееспособных, ограниченно дееспособных  граждан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>Процессуальный порядок рассмотрения дел в судах с участием несовершеннолетних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>Бедность и социальное сиротство, как причины преступности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>Психологические и тактические особенности допроса несовершеннолетних в уголовном судопроизводстве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A328E8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328E8">
        <w:rPr>
          <w:rFonts w:ascii="Times New Roman" w:hAnsi="Times New Roman"/>
          <w:sz w:val="24"/>
          <w:szCs w:val="24"/>
        </w:rPr>
        <w:t xml:space="preserve"> поведения подростков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>Механизм формирования и криминологические особенности личности несовершеннолетних, совершивших преступления корыстно-насильственной направленности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bCs/>
          <w:sz w:val="24"/>
          <w:szCs w:val="24"/>
        </w:rPr>
        <w:t>Профилактика семейного неблагополучия, социального сиротства и жестокого обращения с детьми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>Наркотизация общества – как причина его социального неблагополучия</w:t>
      </w:r>
    </w:p>
    <w:p w:rsidR="008048AA" w:rsidRPr="00A328E8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E8">
        <w:rPr>
          <w:rFonts w:ascii="Times New Roman" w:hAnsi="Times New Roman"/>
          <w:sz w:val="24"/>
          <w:szCs w:val="24"/>
        </w:rPr>
        <w:t>Преступность несовершеннолетних как социальная проблема общества</w:t>
      </w:r>
    </w:p>
    <w:p w:rsidR="008048AA" w:rsidRPr="00A328E8" w:rsidRDefault="00E80BF4" w:rsidP="00E80BF4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BF4">
        <w:rPr>
          <w:rFonts w:ascii="Times New Roman" w:hAnsi="Times New Roman"/>
          <w:sz w:val="24"/>
          <w:szCs w:val="24"/>
        </w:rPr>
        <w:t>Социальное обеспечение лиц, пострадавших в результате техногенных или радиационных катастроф</w:t>
      </w:r>
    </w:p>
    <w:p w:rsidR="00AE4D21" w:rsidRPr="00A328E8" w:rsidRDefault="00AE4D21" w:rsidP="00A328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</w:p>
    <w:p w:rsidR="00AE4D21" w:rsidRPr="00AE4D21" w:rsidRDefault="00AE4D21" w:rsidP="00A3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D21" w:rsidRPr="00AE4D21" w:rsidRDefault="00AE4D21" w:rsidP="00A328E8">
      <w:pPr>
        <w:pStyle w:val="af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</w:p>
    <w:p w:rsidR="00D62CA9" w:rsidRPr="00AE4D21" w:rsidRDefault="00D62CA9" w:rsidP="006166D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9501E4" w:rsidRPr="00AE4D21" w:rsidRDefault="007574E6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</w:t>
      </w:r>
      <w:r w:rsidR="00C1086C" w:rsidRPr="00AE4D21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C1086C" w:rsidRPr="00AE4D21" w:rsidRDefault="00C1086C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355158" w:rsidRPr="00AE4D21" w:rsidRDefault="00355158" w:rsidP="003551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01E4" w:rsidRPr="00AE4D21" w:rsidRDefault="009501E4" w:rsidP="0035515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74E6" w:rsidRPr="00AE4D21">
        <w:rPr>
          <w:rFonts w:ascii="Times New Roman" w:hAnsi="Times New Roman" w:cs="Times New Roman"/>
          <w:sz w:val="24"/>
          <w:szCs w:val="24"/>
        </w:rPr>
        <w:t>Ч</w:t>
      </w:r>
      <w:r w:rsidR="00C1086C" w:rsidRPr="00AE4D21">
        <w:rPr>
          <w:rFonts w:ascii="Times New Roman" w:hAnsi="Times New Roman" w:cs="Times New Roman"/>
          <w:sz w:val="24"/>
          <w:szCs w:val="24"/>
        </w:rPr>
        <w:t>П</w:t>
      </w:r>
      <w:r w:rsidRPr="00AE4D21">
        <w:rPr>
          <w:rFonts w:ascii="Times New Roman" w:hAnsi="Times New Roman" w:cs="Times New Roman"/>
          <w:sz w:val="24"/>
          <w:szCs w:val="24"/>
        </w:rPr>
        <w:t xml:space="preserve">ОУ </w:t>
      </w:r>
      <w:r w:rsidR="00C1086C" w:rsidRPr="00AE4D21">
        <w:rPr>
          <w:rFonts w:ascii="Times New Roman" w:hAnsi="Times New Roman" w:cs="Times New Roman"/>
          <w:sz w:val="24"/>
          <w:szCs w:val="24"/>
        </w:rPr>
        <w:t>Иркутский техникум экономики и права</w:t>
      </w:r>
    </w:p>
    <w:p w:rsidR="00C1086C" w:rsidRPr="00AE4D21" w:rsidRDefault="00C1086C" w:rsidP="00040A4E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01E4" w:rsidRPr="00AE4D21" w:rsidRDefault="009501E4" w:rsidP="00040A4E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proofErr w:type="gramStart"/>
      <w:r w:rsidRPr="00AE4D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4D21">
        <w:rPr>
          <w:rFonts w:ascii="Times New Roman" w:hAnsi="Times New Roman" w:cs="Times New Roman"/>
          <w:sz w:val="24"/>
          <w:szCs w:val="24"/>
        </w:rPr>
        <w:t xml:space="preserve"> группы №______</w:t>
      </w:r>
    </w:p>
    <w:p w:rsidR="00355158" w:rsidRPr="00AE4D21" w:rsidRDefault="009501E4" w:rsidP="00355158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5158" w:rsidRPr="00AE4D21">
        <w:rPr>
          <w:rFonts w:ascii="Times New Roman" w:hAnsi="Times New Roman" w:cs="Times New Roman"/>
          <w:sz w:val="24"/>
          <w:szCs w:val="24"/>
        </w:rPr>
        <w:t>_____________________</w:t>
      </w:r>
      <w:r w:rsidRPr="00AE4D21">
        <w:rPr>
          <w:rFonts w:ascii="Times New Roman" w:hAnsi="Times New Roman" w:cs="Times New Roman"/>
          <w:sz w:val="24"/>
          <w:szCs w:val="24"/>
        </w:rPr>
        <w:t>___</w:t>
      </w:r>
    </w:p>
    <w:p w:rsidR="009501E4" w:rsidRPr="00AE4D21" w:rsidRDefault="00355158" w:rsidP="0035515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9501E4" w:rsidRPr="00AE4D21" w:rsidRDefault="009501E4" w:rsidP="00040A4E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55158" w:rsidRPr="00AE4D21" w:rsidRDefault="009501E4" w:rsidP="00456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352600" w:rsidRPr="00AE4D21" w:rsidRDefault="009501E4" w:rsidP="00040A4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</w:t>
      </w:r>
      <w:r w:rsidR="00C1086C" w:rsidRPr="00AE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F5051">
        <w:rPr>
          <w:rFonts w:ascii="Times New Roman" w:hAnsi="Times New Roman" w:cs="Times New Roman"/>
          <w:sz w:val="24"/>
          <w:szCs w:val="24"/>
        </w:rPr>
        <w:t>40.02.01</w:t>
      </w:r>
      <w:r w:rsidR="00AE4D21" w:rsidRPr="00AE4D21">
        <w:rPr>
          <w:rFonts w:ascii="Times New Roman" w:hAnsi="Times New Roman" w:cs="Times New Roman"/>
          <w:sz w:val="24"/>
          <w:szCs w:val="24"/>
        </w:rPr>
        <w:t xml:space="preserve"> Право и </w:t>
      </w:r>
      <w:r w:rsidR="001F5051">
        <w:rPr>
          <w:rFonts w:ascii="Times New Roman" w:hAnsi="Times New Roman" w:cs="Times New Roman"/>
          <w:sz w:val="24"/>
          <w:szCs w:val="24"/>
        </w:rPr>
        <w:t>организация социального обеспечения</w:t>
      </w:r>
    </w:p>
    <w:p w:rsidR="009501E4" w:rsidRPr="00AE4D21" w:rsidRDefault="009501E4" w:rsidP="00691BDF"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  <w:r w:rsidR="00C1086C" w:rsidRPr="00AE4D21">
        <w:rPr>
          <w:rFonts w:ascii="Times New Roman" w:hAnsi="Times New Roman" w:cs="Times New Roman"/>
          <w:sz w:val="24"/>
          <w:szCs w:val="24"/>
        </w:rPr>
        <w:t>____</w:t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  <w:t xml:space="preserve">«___»___________ 20         </w:t>
      </w:r>
      <w:r w:rsidRPr="00AE4D21">
        <w:rPr>
          <w:rFonts w:ascii="Times New Roman" w:hAnsi="Times New Roman" w:cs="Times New Roman"/>
          <w:sz w:val="24"/>
          <w:szCs w:val="24"/>
        </w:rPr>
        <w:t>г.</w:t>
      </w:r>
    </w:p>
    <w:p w:rsidR="009501E4" w:rsidRPr="00AE4D21" w:rsidRDefault="006E314E" w:rsidP="002B51F1">
      <w:pPr>
        <w:pStyle w:val="23"/>
        <w:spacing w:line="276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9501E4"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9501E4" w:rsidRPr="00AE4D21" w:rsidRDefault="009501E4" w:rsidP="00040A4E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</w:t>
      </w:r>
      <w:r w:rsidR="00691BDF" w:rsidRPr="00AE4D21">
        <w:rPr>
          <w:rFonts w:ascii="Times New Roman" w:hAnsi="Times New Roman" w:cs="Times New Roman"/>
          <w:sz w:val="24"/>
          <w:szCs w:val="24"/>
        </w:rPr>
        <w:t>ма дипломной  работы утверждена</w:t>
      </w:r>
      <w:r w:rsidRPr="00AE4D21">
        <w:rPr>
          <w:rFonts w:ascii="Times New Roman" w:hAnsi="Times New Roman" w:cs="Times New Roman"/>
          <w:sz w:val="24"/>
          <w:szCs w:val="24"/>
        </w:rPr>
        <w:t>.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9501E4" w:rsidRPr="00AE4D21" w:rsidRDefault="009501E4" w:rsidP="00040A4E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6E314E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_______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</w:p>
    <w:p w:rsidR="006E314E" w:rsidRPr="00AE4D21" w:rsidRDefault="006E314E" w:rsidP="002B51F1">
      <w:pPr>
        <w:pStyle w:val="23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6E314E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</w:t>
      </w:r>
      <w:r w:rsidR="006E314E" w:rsidRPr="00AE4D21">
        <w:rPr>
          <w:rFonts w:ascii="Times New Roman" w:hAnsi="Times New Roman" w:cs="Times New Roman"/>
          <w:sz w:val="24"/>
          <w:szCs w:val="24"/>
        </w:rPr>
        <w:t>___</w:t>
      </w:r>
      <w:r w:rsidRPr="00AE4D21">
        <w:rPr>
          <w:rFonts w:ascii="Times New Roman" w:hAnsi="Times New Roman" w:cs="Times New Roman"/>
          <w:sz w:val="24"/>
          <w:szCs w:val="24"/>
        </w:rPr>
        <w:t>______</w:t>
      </w:r>
    </w:p>
    <w:p w:rsidR="006E314E" w:rsidRPr="00AE4D21" w:rsidRDefault="006E314E" w:rsidP="002B51F1">
      <w:pPr>
        <w:pStyle w:val="23"/>
        <w:spacing w:line="276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9501E4" w:rsidRPr="00AE4D21" w:rsidRDefault="009501E4" w:rsidP="006E31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7574E6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9501E4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8D2ADB" w:rsidRPr="00AE4D21">
        <w:rPr>
          <w:rFonts w:ascii="Times New Roman" w:hAnsi="Times New Roman" w:cs="Times New Roman"/>
          <w:iCs/>
        </w:rPr>
        <w:t>3</w:t>
      </w:r>
    </w:p>
    <w:p w:rsidR="008048AA" w:rsidRPr="00E27ED3" w:rsidRDefault="008048AA" w:rsidP="008048AA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8048AA" w:rsidRPr="00E27ED3" w:rsidRDefault="008048AA" w:rsidP="00734848">
      <w:pPr>
        <w:pStyle w:val="23"/>
        <w:spacing w:after="0"/>
        <w:rPr>
          <w:i/>
          <w:iCs/>
        </w:rPr>
      </w:pP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pStyle w:val="ac"/>
        <w:ind w:firstLine="709"/>
      </w:pPr>
      <w:r w:rsidRPr="001F127C">
        <w:t xml:space="preserve">ЗАДАНИЕ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8048AA">
      <w:pPr>
        <w:pStyle w:val="ac"/>
        <w:ind w:firstLine="709"/>
      </w:pPr>
      <w:r>
        <w:t>н</w:t>
      </w:r>
      <w:r w:rsidRPr="001F127C">
        <w:t>а</w:t>
      </w:r>
      <w:r>
        <w:t xml:space="preserve"> </w:t>
      </w:r>
      <w:r w:rsidR="002B51F1">
        <w:t>ВКР</w:t>
      </w:r>
      <w:r w:rsidRPr="001F127C">
        <w:t xml:space="preserve">  по специальности  среднего профессионального образования 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2B51F1">
      <w:pPr>
        <w:pStyle w:val="ac"/>
        <w:spacing w:before="120"/>
        <w:jc w:val="both"/>
        <w:rPr>
          <w:b w:val="0"/>
          <w:bCs/>
        </w:rPr>
      </w:pPr>
      <w:r w:rsidRPr="001F127C">
        <w:rPr>
          <w:bCs/>
        </w:rPr>
        <w:t xml:space="preserve">Специальность </w:t>
      </w:r>
      <w:r w:rsidR="002B51F1">
        <w:rPr>
          <w:bCs/>
        </w:rPr>
        <w:t xml:space="preserve">40.02.01 Право и организация социального обеспечения </w:t>
      </w:r>
    </w:p>
    <w:p w:rsidR="002B51F1" w:rsidRDefault="002B51F1" w:rsidP="008048AA">
      <w:pPr>
        <w:pStyle w:val="ac"/>
        <w:jc w:val="both"/>
        <w:rPr>
          <w:bCs/>
        </w:rPr>
      </w:pPr>
    </w:p>
    <w:p w:rsidR="008048AA" w:rsidRPr="001F127C" w:rsidRDefault="008048AA" w:rsidP="008048AA">
      <w:pPr>
        <w:pStyle w:val="ac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jc w:val="both"/>
        <w:rPr>
          <w:bCs/>
        </w:rPr>
      </w:pPr>
    </w:p>
    <w:p w:rsidR="008048AA" w:rsidRPr="001F127C" w:rsidRDefault="00734848" w:rsidP="008048AA">
      <w:pPr>
        <w:pStyle w:val="ac"/>
        <w:jc w:val="both"/>
        <w:rPr>
          <w:b w:val="0"/>
          <w:bCs/>
          <w:u w:val="single"/>
        </w:rPr>
      </w:pPr>
      <w:r>
        <w:rPr>
          <w:bCs/>
        </w:rPr>
        <w:t>обучающемуся</w:t>
      </w:r>
      <w:r w:rsidR="008048AA" w:rsidRPr="001F127C">
        <w:rPr>
          <w:bCs/>
        </w:rPr>
        <w:t xml:space="preserve"> гр.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8048AA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BF387A" w:rsidRDefault="008048AA" w:rsidP="008048AA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4</w:t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</w:t>
      </w:r>
      <w:r w:rsidR="00734848">
        <w:rPr>
          <w:rFonts w:eastAsia="Times New Roman"/>
          <w:sz w:val="26"/>
          <w:szCs w:val="26"/>
        </w:rPr>
        <w:t>ВКР</w:t>
      </w:r>
      <w:r w:rsidRPr="00AE4D21">
        <w:rPr>
          <w:rFonts w:eastAsia="Times New Roman"/>
          <w:sz w:val="26"/>
          <w:szCs w:val="26"/>
        </w:rPr>
        <w:t xml:space="preserve">  </w:t>
      </w:r>
    </w:p>
    <w:p w:rsidR="009501E4" w:rsidRPr="00AE4D21" w:rsidRDefault="009501E4" w:rsidP="00040A4E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03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69"/>
        <w:gridCol w:w="1587"/>
      </w:tblGrid>
      <w:tr w:rsidR="009501E4" w:rsidRPr="00AE4D21" w:rsidTr="00CA538F">
        <w:trPr>
          <w:cantSplit/>
          <w:trHeight w:val="642"/>
        </w:trPr>
        <w:tc>
          <w:tcPr>
            <w:tcW w:w="3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05" w:type="pct"/>
            <w:tcBorders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734848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1.5-2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734848" w:rsidP="00BE367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01E4" w:rsidRPr="00AE4D21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4</w:t>
            </w:r>
            <w:r w:rsidR="009501E4" w:rsidRPr="00AE4D21">
              <w:rPr>
                <w:sz w:val="26"/>
                <w:szCs w:val="26"/>
              </w:rPr>
              <w:t>0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734848" w:rsidP="0073484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использованных</w:t>
            </w:r>
            <w:r w:rsidR="009501E4"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4</w:t>
            </w:r>
            <w:r w:rsidR="009501E4" w:rsidRPr="00AE4D21">
              <w:rPr>
                <w:sz w:val="26"/>
                <w:szCs w:val="26"/>
              </w:rPr>
              <w:t>0-</w:t>
            </w:r>
            <w:r w:rsidR="00734848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 xml:space="preserve">0 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501E4" w:rsidRPr="00734848" w:rsidRDefault="009501E4" w:rsidP="00734848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5</w:t>
      </w:r>
    </w:p>
    <w:p w:rsidR="008048AA" w:rsidRPr="00BC3A58" w:rsidRDefault="008048AA" w:rsidP="008048AA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8048AA" w:rsidRPr="00BC3A58" w:rsidRDefault="008048AA" w:rsidP="008048AA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8048AA" w:rsidRPr="00BC3A58" w:rsidRDefault="008048AA" w:rsidP="00804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734848" w:rsidRPr="00734848" w:rsidRDefault="008048AA" w:rsidP="0073484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3484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</w:t>
      </w:r>
      <w:r w:rsidR="0073484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</w:t>
      </w:r>
      <w:r w:rsidR="00734848" w:rsidRPr="00734848">
        <w:rPr>
          <w:rFonts w:ascii="Times New Roman" w:hAnsi="Times New Roman"/>
          <w:b/>
          <w:sz w:val="28"/>
          <w:szCs w:val="28"/>
        </w:rPr>
        <w:t>ПЕНСИОННОЕ ОБЕСПЕЧЕНИЕ ПО СТАРОСТИ</w:t>
      </w:r>
      <w:r w:rsidR="00734848" w:rsidRPr="00734848">
        <w:rPr>
          <w:rFonts w:ascii="Times New Roman" w:hAnsi="Times New Roman"/>
          <w:b/>
          <w:sz w:val="40"/>
          <w:szCs w:val="40"/>
          <w:vertAlign w:val="subscript"/>
        </w:rPr>
        <w:t xml:space="preserve"> </w:t>
      </w:r>
    </w:p>
    <w:p w:rsidR="008048AA" w:rsidRPr="0073484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40"/>
          <w:szCs w:val="40"/>
        </w:rPr>
      </w:pPr>
    </w:p>
    <w:p w:rsidR="008048AA" w:rsidRPr="009B0470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u w:val="single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</w:t>
      </w:r>
      <w:r w:rsidR="0073484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>(подпись)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40.02.01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Право и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организация социального обеспечения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ПС</w:t>
      </w:r>
      <w:r w:rsidR="0073484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о-18.11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8048AA" w:rsidRPr="0003253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Распутина Людмила Петровна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  <w:t xml:space="preserve">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048AA" w:rsidRPr="0094001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spellStart"/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 w:rsidRPr="0094001E"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 В. Орлова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6166D1" w:rsidRPr="00BC3A58" w:rsidRDefault="006166D1" w:rsidP="006166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6166D1" w:rsidRPr="00801FD8" w:rsidRDefault="006166D1" w:rsidP="006166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Заместитель директора                                                                                                             по учебно-методической работе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801FD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___________            </w:t>
      </w:r>
      <w:proofErr w:type="spellStart"/>
      <w:r w:rsidRPr="00801FD8">
        <w:rPr>
          <w:rFonts w:ascii="Times New Roman" w:eastAsia="Calibri" w:hAnsi="Times New Roman" w:cs="Times New Roman"/>
          <w:kern w:val="28"/>
          <w:sz w:val="28"/>
          <w:szCs w:val="28"/>
        </w:rPr>
        <w:t>М.К.Урбагаева</w:t>
      </w:r>
      <w:proofErr w:type="spellEnd"/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Default="001C2935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2020</w:t>
      </w:r>
      <w:r w:rsidR="008048AA"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1C2935" w:rsidRPr="00071572" w:rsidRDefault="001C2935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Pr="006324D0" w:rsidRDefault="008048AA" w:rsidP="008048AA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 w:rsidR="0073484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_______________ 2020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6166D1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заседания ГЭ</w:t>
      </w:r>
      <w:r w:rsidR="0080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      № ___________________________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Pr="00BC3A58" w:rsidRDefault="006166D1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Секретарь ГЭ</w:t>
      </w:r>
      <w:r w:rsidR="008048AA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К  </w:t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8048AA" w:rsidRPr="00ED4395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proofErr w:type="gramStart"/>
      <w:r w:rsidRPr="006324D0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</w:pPr>
    </w:p>
    <w:p w:rsidR="008048AA" w:rsidRDefault="008048AA" w:rsidP="008048A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8048AA" w:rsidRDefault="008048AA" w:rsidP="008048AA">
      <w:pPr>
        <w:pStyle w:val="23"/>
        <w:spacing w:after="0" w:line="240" w:lineRule="auto"/>
        <w:ind w:left="2829" w:firstLine="709"/>
        <w:rPr>
          <w:bCs/>
          <w:caps/>
          <w:sz w:val="28"/>
          <w:szCs w:val="32"/>
        </w:rPr>
      </w:pPr>
      <w:r>
        <w:rPr>
          <w:bCs/>
          <w:caps/>
          <w:sz w:val="28"/>
          <w:szCs w:val="32"/>
        </w:rPr>
        <w:t>оглавление</w:t>
      </w:r>
    </w:p>
    <w:p w:rsidR="008048AA" w:rsidRDefault="008048AA" w:rsidP="00804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введение………………………………………………………………..…4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1 ТЕОРЕТИЧЕСКИЕ ОСНОВЫ УПРАВЛЕНИЯ ТОВАРНЫМИ ЗАПАСАМИ………………………………………………………………….7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1.1 Значение коммерческой деятельности в торговой фирме…..7</w:t>
      </w:r>
    </w:p>
    <w:p w:rsidR="008048AA" w:rsidRDefault="008048AA" w:rsidP="008048AA">
      <w:pPr>
        <w:tabs>
          <w:tab w:val="left" w:pos="9354"/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1.2 Роль запасов в функционировании компании……………....12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1.3 Управление запасами в условиях неопределенности……….18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АНАЛИЗ состояния и проблем управления </w:t>
      </w:r>
    </w:p>
    <w:p w:rsidR="008048AA" w:rsidRDefault="008048AA" w:rsidP="008048AA">
      <w:pPr>
        <w:tabs>
          <w:tab w:val="left" w:pos="9072"/>
          <w:tab w:val="left" w:pos="9354"/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запасами  ооо "санг"………………………………………………..23</w:t>
      </w:r>
    </w:p>
    <w:p w:rsidR="008048AA" w:rsidRDefault="008048AA" w:rsidP="008048AA">
      <w:pPr>
        <w:tabs>
          <w:tab w:val="left" w:pos="9180"/>
          <w:tab w:val="right" w:leader="dot" w:pos="9639"/>
        </w:tabs>
        <w:spacing w:after="0" w:line="360" w:lineRule="auto"/>
        <w:ind w:left="993" w:right="-366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2.1 Общая характеристика ООО «</w:t>
      </w:r>
      <w:r>
        <w:rPr>
          <w:rFonts w:ascii="Times New Roman" w:eastAsia="Calibri" w:hAnsi="Times New Roman" w:cs="Times New Roman"/>
          <w:sz w:val="28"/>
        </w:rPr>
        <w:t>САНГ</w:t>
      </w:r>
      <w:r>
        <w:rPr>
          <w:rFonts w:ascii="Times New Roman" w:eastAsia="Calibri" w:hAnsi="Times New Roman" w:cs="Times New Roman"/>
          <w:noProof/>
          <w:sz w:val="28"/>
        </w:rPr>
        <w:t>»……………………….23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2.2 Анализ финансово-экономической деятельности компании.29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2.3 Анализ управления товарными запасами……………………32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3 Разработка мероприятий по повышению эффективности управления товарными запасами……36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3.1 Метод АВС-Х</w:t>
      </w:r>
      <w:r>
        <w:rPr>
          <w:rFonts w:ascii="Times New Roman" w:eastAsia="Calibri" w:hAnsi="Times New Roman" w:cs="Times New Roman"/>
          <w:noProof/>
          <w:sz w:val="28"/>
          <w:lang w:val="en-US"/>
        </w:rPr>
        <w:t>YZ</w:t>
      </w:r>
      <w:r>
        <w:rPr>
          <w:rFonts w:ascii="Times New Roman" w:eastAsia="Calibri" w:hAnsi="Times New Roman" w:cs="Times New Roman"/>
          <w:noProof/>
          <w:sz w:val="28"/>
        </w:rPr>
        <w:t>-анализа в управлении запасами…………..36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3.2 Прогнозирование как инструмент повышения эффективности      при управлении товарными запасами……………………………….40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8048AA" w:rsidRDefault="008048AA" w:rsidP="008048AA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ПРИЛОЖЕНИЕ……………………………………………………………51</w:t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06CEB" w:rsidRDefault="00906CEB" w:rsidP="0013090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13090F" w:rsidRPr="00AE4D21" w:rsidRDefault="0013090F" w:rsidP="0013090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6CEB" w:rsidRPr="00AE4D21" w:rsidRDefault="003259EE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t>Приложение 7</w:t>
      </w:r>
    </w:p>
    <w:p w:rsidR="003259EE" w:rsidRPr="00AE4D21" w:rsidRDefault="007574E6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</w:t>
      </w:r>
      <w:r w:rsidR="003259EE" w:rsidRPr="00AE4D21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</w:t>
      </w:r>
    </w:p>
    <w:p w:rsidR="003259EE" w:rsidRPr="00AE4D21" w:rsidRDefault="003259EE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</w:t>
      </w:r>
      <w:r w:rsidR="007574E6" w:rsidRPr="00AE4D21">
        <w:rPr>
          <w:rFonts w:ascii="Times New Roman" w:hAnsi="Times New Roman" w:cs="Times New Roman"/>
          <w:sz w:val="26"/>
          <w:szCs w:val="26"/>
        </w:rPr>
        <w:t>ский техникум экономики и права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  <w:proofErr w:type="gramStart"/>
      <w:r w:rsidRPr="00AE4D21">
        <w:rPr>
          <w:sz w:val="26"/>
          <w:szCs w:val="26"/>
        </w:rPr>
        <w:t>П</w:t>
      </w:r>
      <w:proofErr w:type="gramEnd"/>
      <w:r w:rsidRPr="00AE4D21">
        <w:rPr>
          <w:sz w:val="26"/>
          <w:szCs w:val="26"/>
        </w:rPr>
        <w:t xml:space="preserve"> Р О Т О К О Л  № _____________ </w:t>
      </w:r>
      <w:r w:rsidRPr="00AE4D21">
        <w:rPr>
          <w:sz w:val="26"/>
          <w:szCs w:val="26"/>
        </w:rPr>
        <w:br/>
        <w:t xml:space="preserve">предзащиты </w:t>
      </w:r>
      <w:r w:rsidR="001C2935">
        <w:rPr>
          <w:sz w:val="26"/>
          <w:szCs w:val="26"/>
        </w:rPr>
        <w:t>ВКР</w:t>
      </w:r>
      <w:r w:rsidRPr="00AE4D21">
        <w:rPr>
          <w:sz w:val="26"/>
          <w:szCs w:val="26"/>
        </w:rPr>
        <w:t xml:space="preserve"> </w:t>
      </w:r>
    </w:p>
    <w:p w:rsidR="009501E4" w:rsidRPr="00AE4D21" w:rsidRDefault="009501E4" w:rsidP="00537BF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 w:rsidR="0013090F">
        <w:rPr>
          <w:b w:val="0"/>
          <w:bCs/>
          <w:sz w:val="26"/>
          <w:szCs w:val="26"/>
        </w:rPr>
        <w:t xml:space="preserve"> </w:t>
      </w:r>
      <w:r w:rsidR="007574E6" w:rsidRPr="00AE4D21">
        <w:rPr>
          <w:b w:val="0"/>
          <w:bCs/>
          <w:sz w:val="26"/>
          <w:szCs w:val="26"/>
        </w:rPr>
        <w:t xml:space="preserve">40.02.01 </w:t>
      </w:r>
      <w:r w:rsidR="00537BFE" w:rsidRPr="00AE4D21">
        <w:rPr>
          <w:b w:val="0"/>
          <w:bCs/>
          <w:sz w:val="26"/>
          <w:szCs w:val="26"/>
        </w:rPr>
        <w:t>Право и организация  социального обеспечения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9501E4" w:rsidRPr="00AE4D21" w:rsidRDefault="009501E4" w:rsidP="00040A4E">
      <w:pPr>
        <w:pStyle w:val="af2"/>
        <w:spacing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406"/>
        <w:gridCol w:w="1036"/>
        <w:gridCol w:w="2107"/>
        <w:gridCol w:w="2526"/>
        <w:gridCol w:w="2209"/>
      </w:tblGrid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422" w:type="dxa"/>
          </w:tcPr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9501E4" w:rsidRPr="00AE4D21" w:rsidRDefault="009501E4" w:rsidP="001C293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Тема </w:t>
            </w:r>
            <w:r w:rsidR="001C2935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ВКР</w:t>
            </w:r>
          </w:p>
        </w:tc>
        <w:tc>
          <w:tcPr>
            <w:tcW w:w="2708" w:type="dxa"/>
          </w:tcPr>
          <w:p w:rsidR="009501E4" w:rsidRPr="00AE4D21" w:rsidRDefault="00537BFE" w:rsidP="00537B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1C293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1C293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ВКР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537BFE" w:rsidRPr="00AE4D21" w:rsidRDefault="00537BFE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</w:p>
    <w:p w:rsidR="00906CEB" w:rsidRPr="00AE4D21" w:rsidRDefault="009501E4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Прошли предзащиту </w:t>
      </w:r>
      <w:r w:rsidR="001C2935">
        <w:rPr>
          <w:rFonts w:ascii="Times New Roman" w:hAnsi="Times New Roman" w:cs="Times New Roman"/>
          <w:bCs/>
          <w:sz w:val="26"/>
          <w:szCs w:val="26"/>
        </w:rPr>
        <w:t>ВКР</w:t>
      </w:r>
      <w:r w:rsidRPr="00AE4D21">
        <w:rPr>
          <w:rFonts w:ascii="Times New Roman" w:hAnsi="Times New Roman" w:cs="Times New Roman"/>
          <w:bCs/>
          <w:sz w:val="26"/>
          <w:szCs w:val="26"/>
        </w:rPr>
        <w:t xml:space="preserve"> ____ человек, из них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допущено к защите </w:t>
      </w:r>
      <w:r w:rsidR="001C2935">
        <w:rPr>
          <w:rFonts w:ascii="Times New Roman" w:hAnsi="Times New Roman" w:cs="Times New Roman"/>
          <w:bCs/>
          <w:sz w:val="26"/>
          <w:szCs w:val="26"/>
        </w:rPr>
        <w:t>ВКР</w:t>
      </w:r>
      <w:r w:rsidRPr="00AE4D21">
        <w:rPr>
          <w:rFonts w:ascii="Times New Roman" w:hAnsi="Times New Roman" w:cs="Times New Roman"/>
          <w:bCs/>
          <w:sz w:val="26"/>
          <w:szCs w:val="26"/>
        </w:rPr>
        <w:t xml:space="preserve"> – 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proofErr w:type="gramStart"/>
      <w:r w:rsidRPr="00AE4D21">
        <w:rPr>
          <w:rFonts w:ascii="Times New Roman" w:hAnsi="Times New Roman" w:cs="Times New Roman"/>
          <w:bCs/>
          <w:sz w:val="26"/>
          <w:szCs w:val="26"/>
        </w:rPr>
        <w:t>допущены</w:t>
      </w:r>
      <w:proofErr w:type="gramEnd"/>
      <w:r w:rsidRPr="00AE4D21">
        <w:rPr>
          <w:rFonts w:ascii="Times New Roman" w:hAnsi="Times New Roman" w:cs="Times New Roman"/>
          <w:bCs/>
          <w:sz w:val="26"/>
          <w:szCs w:val="26"/>
        </w:rPr>
        <w:t xml:space="preserve"> к защите – _______человек.</w:t>
      </w:r>
    </w:p>
    <w:p w:rsidR="009501E4" w:rsidRPr="00AE4D21" w:rsidRDefault="009501E4" w:rsidP="00040A4E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C8685B" w:rsidRPr="00AE4D21" w:rsidRDefault="00734848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</w:t>
      </w:r>
      <w:r w:rsidR="00C8685B"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t xml:space="preserve">Приложение </w:t>
      </w:r>
      <w:r w:rsidR="003259EE" w:rsidRPr="00AE4D21">
        <w:rPr>
          <w:iCs/>
          <w:sz w:val="22"/>
          <w:szCs w:val="22"/>
        </w:rPr>
        <w:t>8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4"/>
        </w:rPr>
      </w:pPr>
    </w:p>
    <w:p w:rsidR="0013090F" w:rsidRPr="00E27ED3" w:rsidRDefault="0013090F" w:rsidP="0013090F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13090F" w:rsidRPr="00E27ED3" w:rsidRDefault="0013090F" w:rsidP="0013090F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13090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13090F" w:rsidRPr="00804B5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13090F" w:rsidRPr="00804B5F" w:rsidRDefault="0013090F" w:rsidP="0013090F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13090F" w:rsidRPr="00804B5F" w:rsidRDefault="00734848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Обучающийся</w:t>
      </w:r>
      <w:r w:rsidR="0013090F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lastRenderedPageBreak/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13090F" w:rsidRPr="00804B5F" w:rsidRDefault="00734848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2020</w:t>
      </w:r>
      <w:r w:rsidR="0013090F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13090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 отзывом </w:t>
      </w:r>
      <w:proofErr w:type="gramStart"/>
      <w:r w:rsidRPr="00804B5F">
        <w:rPr>
          <w:rFonts w:ascii="Times New Roman" w:hAnsi="Times New Roman" w:cs="Times New Roman"/>
          <w:kern w:val="28"/>
          <w:sz w:val="28"/>
          <w:szCs w:val="28"/>
        </w:rPr>
        <w:t>ознакомлен</w:t>
      </w:r>
      <w:proofErr w:type="gramEnd"/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13090F" w:rsidRPr="00804B5F" w:rsidRDefault="00734848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2020</w:t>
      </w:r>
      <w:r w:rsidR="0013090F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13090F" w:rsidRPr="00804B5F" w:rsidRDefault="0013090F" w:rsidP="0013090F">
      <w:pPr>
        <w:rPr>
          <w:rFonts w:ascii="Times New Roman" w:eastAsia="Arial Unicode MS" w:hAnsi="Times New Roman" w:cs="Times New Roman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rPr>
          <w:rFonts w:eastAsiaTheme="majorEastAsia"/>
          <w:i/>
          <w:iCs/>
          <w:color w:val="243F60" w:themeColor="accent1" w:themeShade="7F"/>
        </w:rPr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Pr="00804B5F" w:rsidRDefault="0013090F" w:rsidP="0013090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</w:pP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t>Содержание отзыва</w:t>
      </w:r>
    </w:p>
    <w:p w:rsidR="0013090F" w:rsidRPr="00804B5F" w:rsidRDefault="0013090F" w:rsidP="0013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 xml:space="preserve">Отзыв руководителя должен быть </w:t>
      </w:r>
      <w:r w:rsidRPr="00804B5F">
        <w:rPr>
          <w:rFonts w:ascii="Times New Roman" w:eastAsia="Times New Roman" w:hAnsi="Times New Roman" w:cs="Times New Roman"/>
          <w:b/>
          <w:sz w:val="24"/>
          <w:szCs w:val="24"/>
        </w:rPr>
        <w:t>строго индивидуальным</w:t>
      </w:r>
      <w:r w:rsidRPr="00804B5F">
        <w:rPr>
          <w:rFonts w:ascii="Times New Roman" w:eastAsia="Times New Roman" w:hAnsi="Times New Roman" w:cs="Times New Roman"/>
          <w:sz w:val="24"/>
          <w:szCs w:val="24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сроки получения студентом задания на ВКР, время начала выполнения работы;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посещение студентом консультаций руководителя;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использование в работе средств современной вычислительной техники;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реагирование студента на замечания руководителя, своевременность исправления замечаний;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полнота выполнения задания на ВКР.</w:t>
      </w:r>
    </w:p>
    <w:p w:rsidR="0013090F" w:rsidRPr="00804B5F" w:rsidRDefault="0013090F" w:rsidP="0013090F">
      <w:pPr>
        <w:jc w:val="both"/>
        <w:rPr>
          <w:rFonts w:ascii="Times New Roman" w:hAnsi="Times New Roman" w:cs="Times New Roman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9501E4" w:rsidRPr="00AE4D21" w:rsidRDefault="009501E4" w:rsidP="0013090F">
      <w:pPr>
        <w:pStyle w:val="ae"/>
        <w:spacing w:line="276" w:lineRule="auto"/>
        <w:ind w:firstLine="709"/>
        <w:jc w:val="right"/>
        <w:rPr>
          <w:iCs/>
          <w:sz w:val="24"/>
          <w:szCs w:val="24"/>
        </w:rPr>
      </w:pPr>
      <w:r w:rsidRPr="00AE4D21">
        <w:rPr>
          <w:iCs/>
          <w:sz w:val="24"/>
          <w:szCs w:val="24"/>
        </w:rPr>
        <w:t xml:space="preserve">Приложение </w:t>
      </w:r>
      <w:r w:rsidR="003259EE" w:rsidRPr="00AE4D21">
        <w:rPr>
          <w:iCs/>
          <w:sz w:val="24"/>
          <w:szCs w:val="24"/>
        </w:rPr>
        <w:t>9</w:t>
      </w:r>
    </w:p>
    <w:p w:rsidR="00586691" w:rsidRPr="00AE4D21" w:rsidRDefault="00586691" w:rsidP="00040A4E">
      <w:pPr>
        <w:pStyle w:val="ae"/>
        <w:spacing w:line="276" w:lineRule="auto"/>
        <w:ind w:firstLine="709"/>
        <w:jc w:val="right"/>
        <w:rPr>
          <w:sz w:val="24"/>
          <w:szCs w:val="24"/>
        </w:rPr>
      </w:pPr>
    </w:p>
    <w:p w:rsidR="00586691" w:rsidRPr="00AE4D21" w:rsidRDefault="00586691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Реферат</w:t>
      </w:r>
      <w:r w:rsidR="0013090F">
        <w:rPr>
          <w:sz w:val="26"/>
          <w:szCs w:val="26"/>
        </w:rPr>
        <w:t>,</w:t>
      </w:r>
      <w:r w:rsidR="0013090F" w:rsidRPr="0013090F">
        <w:rPr>
          <w:sz w:val="26"/>
          <w:szCs w:val="26"/>
        </w:rPr>
        <w:t xml:space="preserve"> </w:t>
      </w:r>
      <w:r w:rsidR="00E74129" w:rsidRPr="0013090F">
        <w:rPr>
          <w:sz w:val="26"/>
          <w:szCs w:val="26"/>
        </w:rPr>
        <w:t>как</w:t>
      </w:r>
      <w:r w:rsidR="0013090F">
        <w:rPr>
          <w:color w:val="C0504D" w:themeColor="accent2"/>
          <w:sz w:val="26"/>
          <w:szCs w:val="26"/>
        </w:rPr>
        <w:t xml:space="preserve"> </w:t>
      </w:r>
      <w:r w:rsidRPr="00AE4D21">
        <w:rPr>
          <w:sz w:val="26"/>
          <w:szCs w:val="26"/>
        </w:rPr>
        <w:t>характерис</w:t>
      </w:r>
      <w:r w:rsidR="00C25673" w:rsidRPr="00AE4D21">
        <w:rPr>
          <w:sz w:val="26"/>
          <w:szCs w:val="26"/>
        </w:rPr>
        <w:t xml:space="preserve">тика  </w:t>
      </w:r>
      <w:r w:rsidR="00734848">
        <w:rPr>
          <w:sz w:val="26"/>
          <w:szCs w:val="26"/>
        </w:rPr>
        <w:t>ВКР</w:t>
      </w:r>
      <w:r w:rsidR="00C25673" w:rsidRPr="00AE4D21">
        <w:rPr>
          <w:sz w:val="26"/>
          <w:szCs w:val="26"/>
        </w:rPr>
        <w:t xml:space="preserve"> содержит</w:t>
      </w:r>
      <w:r w:rsidRPr="00AE4D21">
        <w:rPr>
          <w:sz w:val="26"/>
          <w:szCs w:val="26"/>
        </w:rPr>
        <w:t>:</w:t>
      </w:r>
    </w:p>
    <w:p w:rsidR="009501E4" w:rsidRPr="00AE4D21" w:rsidRDefault="009501E4" w:rsidP="00040A4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тема </w:t>
      </w:r>
      <w:r w:rsidR="00734848">
        <w:rPr>
          <w:rFonts w:ascii="Times New Roman" w:hAnsi="Times New Roman" w:cs="Times New Roman"/>
          <w:color w:val="000000"/>
          <w:sz w:val="26"/>
          <w:szCs w:val="26"/>
        </w:rPr>
        <w:t>ВКР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9501E4" w:rsidRPr="00AE4D21" w:rsidRDefault="009501E4" w:rsidP="00040A4E">
      <w:pPr>
        <w:pStyle w:val="a7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677FCB" w:rsidRPr="00AE4D21" w:rsidRDefault="00677FCB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677FCB" w:rsidRPr="00AE4D21" w:rsidRDefault="00677FCB" w:rsidP="00677FCB">
      <w:pPr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</w:t>
      </w:r>
      <w:r w:rsidR="0013090F">
        <w:rPr>
          <w:rFonts w:ascii="Times New Roman" w:eastAsia="Arial Unicode MS" w:hAnsi="Times New Roman" w:cs="Arial Unicode MS"/>
          <w:sz w:val="28"/>
          <w:szCs w:val="28"/>
        </w:rPr>
        <w:t>40.02.01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Право и </w:t>
      </w:r>
      <w:r w:rsidR="0013090F">
        <w:rPr>
          <w:rFonts w:ascii="Times New Roman" w:eastAsia="Arial Unicode MS" w:hAnsi="Times New Roman" w:cs="Arial Unicode MS"/>
          <w:sz w:val="28"/>
          <w:szCs w:val="28"/>
        </w:rPr>
        <w:t>организация социального обеспечения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)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На заседании предметно-цикловой комиссии правовых дисциплин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677FCB" w:rsidRPr="00677FCB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Е.А. Суркова</w:t>
      </w:r>
    </w:p>
    <w:sectPr w:rsidR="00677FCB" w:rsidRPr="00677FCB" w:rsidSect="00456FA9">
      <w:footerReference w:type="default" r:id="rId9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63" w:rsidRDefault="00BC0963" w:rsidP="009501E4">
      <w:pPr>
        <w:spacing w:after="0" w:line="240" w:lineRule="auto"/>
      </w:pPr>
      <w:r>
        <w:separator/>
      </w:r>
    </w:p>
  </w:endnote>
  <w:endnote w:type="continuationSeparator" w:id="0">
    <w:p w:rsidR="00BC0963" w:rsidRDefault="00BC0963" w:rsidP="009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469"/>
      <w:docPartObj>
        <w:docPartGallery w:val="Page Numbers (Bottom of Page)"/>
        <w:docPartUnique/>
      </w:docPartObj>
    </w:sdtPr>
    <w:sdtEndPr/>
    <w:sdtContent>
      <w:p w:rsidR="0094251B" w:rsidRDefault="0094251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BF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4251B" w:rsidRDefault="009425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63" w:rsidRDefault="00BC0963" w:rsidP="009501E4">
      <w:pPr>
        <w:spacing w:after="0" w:line="240" w:lineRule="auto"/>
      </w:pPr>
      <w:r>
        <w:separator/>
      </w:r>
    </w:p>
  </w:footnote>
  <w:footnote w:type="continuationSeparator" w:id="0">
    <w:p w:rsidR="00BC0963" w:rsidRDefault="00BC0963" w:rsidP="009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6715A2F"/>
    <w:multiLevelType w:val="singleLevel"/>
    <w:tmpl w:val="CFC0A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7435324"/>
    <w:multiLevelType w:val="multilevel"/>
    <w:tmpl w:val="91BC4A2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b w:val="0"/>
      </w:rPr>
    </w:lvl>
  </w:abstractNum>
  <w:abstractNum w:abstractNumId="5">
    <w:nsid w:val="08F96930"/>
    <w:multiLevelType w:val="hybridMultilevel"/>
    <w:tmpl w:val="609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C744F"/>
    <w:multiLevelType w:val="hybridMultilevel"/>
    <w:tmpl w:val="BA40CD42"/>
    <w:lvl w:ilvl="0" w:tplc="032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6D3F"/>
    <w:multiLevelType w:val="hybridMultilevel"/>
    <w:tmpl w:val="61BAA86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5D7F93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72786D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5C2BDD"/>
    <w:multiLevelType w:val="hybridMultilevel"/>
    <w:tmpl w:val="B42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9345FA"/>
    <w:multiLevelType w:val="hybridMultilevel"/>
    <w:tmpl w:val="A5EE410E"/>
    <w:lvl w:ilvl="0" w:tplc="83B42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07041EA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817CB"/>
    <w:multiLevelType w:val="hybridMultilevel"/>
    <w:tmpl w:val="E7D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C4AEA"/>
    <w:multiLevelType w:val="hybridMultilevel"/>
    <w:tmpl w:val="102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871"/>
    <w:multiLevelType w:val="hybridMultilevel"/>
    <w:tmpl w:val="208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7"/>
  </w:num>
  <w:num w:numId="14">
    <w:abstractNumId w:val="15"/>
  </w:num>
  <w:num w:numId="15">
    <w:abstractNumId w:val="23"/>
  </w:num>
  <w:num w:numId="16">
    <w:abstractNumId w:val="5"/>
  </w:num>
  <w:num w:numId="17">
    <w:abstractNumId w:val="1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16"/>
  </w:num>
  <w:num w:numId="23">
    <w:abstractNumId w:val="6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46"/>
    <w:rsid w:val="00000A0D"/>
    <w:rsid w:val="000071D3"/>
    <w:rsid w:val="0000786B"/>
    <w:rsid w:val="00040A4E"/>
    <w:rsid w:val="000557DF"/>
    <w:rsid w:val="000A1416"/>
    <w:rsid w:val="000B5AE1"/>
    <w:rsid w:val="000D2E95"/>
    <w:rsid w:val="000D69A9"/>
    <w:rsid w:val="000F26ED"/>
    <w:rsid w:val="000F2897"/>
    <w:rsid w:val="000F615F"/>
    <w:rsid w:val="00107F8D"/>
    <w:rsid w:val="0011466D"/>
    <w:rsid w:val="00114DFF"/>
    <w:rsid w:val="00116AA0"/>
    <w:rsid w:val="0013090F"/>
    <w:rsid w:val="00160585"/>
    <w:rsid w:val="00193A20"/>
    <w:rsid w:val="001A7EDD"/>
    <w:rsid w:val="001C2935"/>
    <w:rsid w:val="001D04D5"/>
    <w:rsid w:val="001F5051"/>
    <w:rsid w:val="00215356"/>
    <w:rsid w:val="00221927"/>
    <w:rsid w:val="002316DF"/>
    <w:rsid w:val="00242B21"/>
    <w:rsid w:val="0025626C"/>
    <w:rsid w:val="0026710B"/>
    <w:rsid w:val="00270146"/>
    <w:rsid w:val="002702C3"/>
    <w:rsid w:val="00283E4A"/>
    <w:rsid w:val="002B47E3"/>
    <w:rsid w:val="002B51F1"/>
    <w:rsid w:val="002C4BD4"/>
    <w:rsid w:val="002F1EFB"/>
    <w:rsid w:val="002F3C2C"/>
    <w:rsid w:val="00302295"/>
    <w:rsid w:val="003259EE"/>
    <w:rsid w:val="00352600"/>
    <w:rsid w:val="00355158"/>
    <w:rsid w:val="00372D29"/>
    <w:rsid w:val="00374FC7"/>
    <w:rsid w:val="003958BB"/>
    <w:rsid w:val="003B0089"/>
    <w:rsid w:val="003B7C32"/>
    <w:rsid w:val="003D5147"/>
    <w:rsid w:val="00402C71"/>
    <w:rsid w:val="00424DEF"/>
    <w:rsid w:val="00456FA9"/>
    <w:rsid w:val="00493BD8"/>
    <w:rsid w:val="00495F1B"/>
    <w:rsid w:val="004B271D"/>
    <w:rsid w:val="004B7202"/>
    <w:rsid w:val="004C5C8E"/>
    <w:rsid w:val="004C61C0"/>
    <w:rsid w:val="004D09B8"/>
    <w:rsid w:val="00523B6C"/>
    <w:rsid w:val="005268AC"/>
    <w:rsid w:val="00537BFE"/>
    <w:rsid w:val="00562A2E"/>
    <w:rsid w:val="00586691"/>
    <w:rsid w:val="00590ACA"/>
    <w:rsid w:val="005A33A4"/>
    <w:rsid w:val="005A4A8E"/>
    <w:rsid w:val="005B2669"/>
    <w:rsid w:val="005C62AE"/>
    <w:rsid w:val="005F20A7"/>
    <w:rsid w:val="006032C7"/>
    <w:rsid w:val="006166D1"/>
    <w:rsid w:val="006201DD"/>
    <w:rsid w:val="00677FCB"/>
    <w:rsid w:val="006851EE"/>
    <w:rsid w:val="006855FB"/>
    <w:rsid w:val="00691BDF"/>
    <w:rsid w:val="00692C87"/>
    <w:rsid w:val="006A1DFD"/>
    <w:rsid w:val="006B77B9"/>
    <w:rsid w:val="006C6A8D"/>
    <w:rsid w:val="006E314E"/>
    <w:rsid w:val="006E4542"/>
    <w:rsid w:val="006E4654"/>
    <w:rsid w:val="006F2597"/>
    <w:rsid w:val="00707DB2"/>
    <w:rsid w:val="0071125D"/>
    <w:rsid w:val="00734848"/>
    <w:rsid w:val="007574E6"/>
    <w:rsid w:val="0077141C"/>
    <w:rsid w:val="00791B21"/>
    <w:rsid w:val="007E0FCC"/>
    <w:rsid w:val="007E41A7"/>
    <w:rsid w:val="007F5A48"/>
    <w:rsid w:val="008048AA"/>
    <w:rsid w:val="00840AD0"/>
    <w:rsid w:val="008501CC"/>
    <w:rsid w:val="00871297"/>
    <w:rsid w:val="008811C8"/>
    <w:rsid w:val="008869BD"/>
    <w:rsid w:val="008904FB"/>
    <w:rsid w:val="00894037"/>
    <w:rsid w:val="008C3D94"/>
    <w:rsid w:val="008D2ADB"/>
    <w:rsid w:val="008D7D14"/>
    <w:rsid w:val="008F1507"/>
    <w:rsid w:val="008F6FB3"/>
    <w:rsid w:val="00906CEB"/>
    <w:rsid w:val="00931BDD"/>
    <w:rsid w:val="0094251B"/>
    <w:rsid w:val="00943D76"/>
    <w:rsid w:val="00945EBE"/>
    <w:rsid w:val="00946FB9"/>
    <w:rsid w:val="009501E4"/>
    <w:rsid w:val="00975A6F"/>
    <w:rsid w:val="00976ED6"/>
    <w:rsid w:val="00980B12"/>
    <w:rsid w:val="00991816"/>
    <w:rsid w:val="00995C41"/>
    <w:rsid w:val="009A4FF3"/>
    <w:rsid w:val="009B6211"/>
    <w:rsid w:val="009E12D1"/>
    <w:rsid w:val="009E28FF"/>
    <w:rsid w:val="00A00AEA"/>
    <w:rsid w:val="00A1262B"/>
    <w:rsid w:val="00A16165"/>
    <w:rsid w:val="00A221D1"/>
    <w:rsid w:val="00A30D7B"/>
    <w:rsid w:val="00A322A4"/>
    <w:rsid w:val="00A328E8"/>
    <w:rsid w:val="00A35221"/>
    <w:rsid w:val="00A47736"/>
    <w:rsid w:val="00A51A9D"/>
    <w:rsid w:val="00A61045"/>
    <w:rsid w:val="00A641CF"/>
    <w:rsid w:val="00A72D61"/>
    <w:rsid w:val="00A733BE"/>
    <w:rsid w:val="00A7571C"/>
    <w:rsid w:val="00A75A2F"/>
    <w:rsid w:val="00A90C74"/>
    <w:rsid w:val="00AE2DFA"/>
    <w:rsid w:val="00AE4D21"/>
    <w:rsid w:val="00B070A6"/>
    <w:rsid w:val="00B1427E"/>
    <w:rsid w:val="00B26C81"/>
    <w:rsid w:val="00B3153A"/>
    <w:rsid w:val="00B41E66"/>
    <w:rsid w:val="00B536A1"/>
    <w:rsid w:val="00B60D32"/>
    <w:rsid w:val="00B83F89"/>
    <w:rsid w:val="00B912AC"/>
    <w:rsid w:val="00BB3A31"/>
    <w:rsid w:val="00BC0963"/>
    <w:rsid w:val="00BD0244"/>
    <w:rsid w:val="00BD6966"/>
    <w:rsid w:val="00BE3679"/>
    <w:rsid w:val="00BE78A2"/>
    <w:rsid w:val="00C05A05"/>
    <w:rsid w:val="00C07BDF"/>
    <w:rsid w:val="00C1086C"/>
    <w:rsid w:val="00C12F2F"/>
    <w:rsid w:val="00C25673"/>
    <w:rsid w:val="00C31DB1"/>
    <w:rsid w:val="00C41BD9"/>
    <w:rsid w:val="00C6745F"/>
    <w:rsid w:val="00C8685B"/>
    <w:rsid w:val="00C92339"/>
    <w:rsid w:val="00CA538F"/>
    <w:rsid w:val="00CA60F5"/>
    <w:rsid w:val="00CF78BA"/>
    <w:rsid w:val="00D3322F"/>
    <w:rsid w:val="00D34DB3"/>
    <w:rsid w:val="00D62CA9"/>
    <w:rsid w:val="00D841BE"/>
    <w:rsid w:val="00DB2426"/>
    <w:rsid w:val="00DC1E93"/>
    <w:rsid w:val="00DD668E"/>
    <w:rsid w:val="00E05E07"/>
    <w:rsid w:val="00E142BF"/>
    <w:rsid w:val="00E14645"/>
    <w:rsid w:val="00E40821"/>
    <w:rsid w:val="00E55EFC"/>
    <w:rsid w:val="00E729D2"/>
    <w:rsid w:val="00E74129"/>
    <w:rsid w:val="00E76446"/>
    <w:rsid w:val="00E80BF4"/>
    <w:rsid w:val="00E8457C"/>
    <w:rsid w:val="00E85E1E"/>
    <w:rsid w:val="00E900AA"/>
    <w:rsid w:val="00EC1765"/>
    <w:rsid w:val="00EE6A5B"/>
    <w:rsid w:val="00F25E6E"/>
    <w:rsid w:val="00F50EDA"/>
    <w:rsid w:val="00F917A0"/>
    <w:rsid w:val="00FC2314"/>
    <w:rsid w:val="00FC42B8"/>
    <w:rsid w:val="00FD7B45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E"/>
  </w:style>
  <w:style w:type="paragraph" w:styleId="1">
    <w:name w:val="heading 1"/>
    <w:basedOn w:val="a"/>
    <w:next w:val="a"/>
    <w:link w:val="10"/>
    <w:uiPriority w:val="9"/>
    <w:qFormat/>
    <w:rsid w:val="0095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26710B"/>
    <w:pPr>
      <w:keepNext/>
      <w:spacing w:before="240" w:after="0"/>
      <w:ind w:left="720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50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0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10B"/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a3">
    <w:name w:val="Body Text Indent"/>
    <w:basedOn w:val="a"/>
    <w:link w:val="a4"/>
    <w:rsid w:val="006855F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85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5FB"/>
  </w:style>
  <w:style w:type="paragraph" w:styleId="a5">
    <w:name w:val="Plain Text"/>
    <w:basedOn w:val="a"/>
    <w:link w:val="a6"/>
    <w:unhideWhenUsed/>
    <w:rsid w:val="004C61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6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0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0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950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1E4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950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501E4"/>
  </w:style>
  <w:style w:type="character" w:customStyle="1" w:styleId="40">
    <w:name w:val="Заголовок 4 Знак"/>
    <w:basedOn w:val="a0"/>
    <w:link w:val="4"/>
    <w:rsid w:val="0095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9501E4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950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8">
    <w:name w:val="Body Text"/>
    <w:basedOn w:val="a"/>
    <w:link w:val="a9"/>
    <w:rsid w:val="009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501E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01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footnote text"/>
    <w:basedOn w:val="a"/>
    <w:link w:val="af"/>
    <w:semiHidden/>
    <w:rsid w:val="0095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501E4"/>
    <w:rPr>
      <w:vertAlign w:val="superscript"/>
    </w:rPr>
  </w:style>
  <w:style w:type="paragraph" w:customStyle="1" w:styleId="af1">
    <w:name w:val="Прил_назв"/>
    <w:basedOn w:val="5"/>
    <w:rsid w:val="009501E4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2">
    <w:name w:val="Нормальный"/>
    <w:basedOn w:val="a"/>
    <w:rsid w:val="009501E4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906CEB"/>
    <w:pPr>
      <w:ind w:left="720"/>
      <w:contextualSpacing/>
    </w:pPr>
  </w:style>
  <w:style w:type="table" w:styleId="af4">
    <w:name w:val="Table Grid"/>
    <w:basedOn w:val="a1"/>
    <w:uiPriority w:val="39"/>
    <w:rsid w:val="0028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83E4A"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rsid w:val="005B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2669"/>
  </w:style>
  <w:style w:type="paragraph" w:styleId="af8">
    <w:name w:val="Balloon Text"/>
    <w:basedOn w:val="a"/>
    <w:link w:val="af9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4D21"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BD69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D6966"/>
    <w:rPr>
      <w:sz w:val="16"/>
      <w:szCs w:val="16"/>
    </w:rPr>
  </w:style>
  <w:style w:type="character" w:customStyle="1" w:styleId="FontStyle74">
    <w:name w:val="Font Style74"/>
    <w:rsid w:val="00BD69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942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42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0E3C-D159-401D-BA85-6FD00FA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6280</Words>
  <Characters>35799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Александровна Суркова</cp:lastModifiedBy>
  <cp:revision>24</cp:revision>
  <cp:lastPrinted>2019-06-11T01:57:00Z</cp:lastPrinted>
  <dcterms:created xsi:type="dcterms:W3CDTF">2018-11-29T02:12:00Z</dcterms:created>
  <dcterms:modified xsi:type="dcterms:W3CDTF">2020-02-13T06:34:00Z</dcterms:modified>
</cp:coreProperties>
</file>